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614" w:rsidRPr="001F00FD" w:rsidRDefault="00883614" w:rsidP="00883614">
      <w:pPr>
        <w:jc w:val="center"/>
        <w:rPr>
          <w:rFonts w:ascii="华文中宋" w:eastAsia="华文中宋" w:hAnsi="华文中宋"/>
          <w:szCs w:val="32"/>
        </w:rPr>
      </w:pPr>
      <w:bookmarkStart w:id="0" w:name="_GoBack"/>
      <w:bookmarkEnd w:id="0"/>
      <w:r w:rsidRPr="001F00FD">
        <w:rPr>
          <w:rFonts w:ascii="华文中宋" w:eastAsia="华文中宋" w:hAnsi="华文中宋" w:hint="eastAsia"/>
          <w:sz w:val="44"/>
          <w:szCs w:val="44"/>
        </w:rPr>
        <w:t>青海省易燃易爆等重点场所防雷</w:t>
      </w:r>
      <w:r w:rsidR="009A04EC">
        <w:rPr>
          <w:rFonts w:ascii="华文中宋" w:eastAsia="华文中宋" w:hAnsi="华文中宋" w:hint="eastAsia"/>
          <w:sz w:val="44"/>
          <w:szCs w:val="44"/>
        </w:rPr>
        <w:t>安全</w:t>
      </w:r>
      <w:r w:rsidR="008F5FF0">
        <w:rPr>
          <w:rFonts w:ascii="华文中宋" w:eastAsia="华文中宋" w:hAnsi="华文中宋" w:hint="eastAsia"/>
          <w:sz w:val="44"/>
          <w:szCs w:val="44"/>
        </w:rPr>
        <w:t>监督检查</w:t>
      </w:r>
      <w:r w:rsidRPr="001F00FD">
        <w:rPr>
          <w:rFonts w:ascii="华文中宋" w:eastAsia="华文中宋" w:hAnsi="华文中宋" w:hint="eastAsia"/>
          <w:sz w:val="44"/>
          <w:szCs w:val="44"/>
        </w:rPr>
        <w:t>工作方案</w:t>
      </w:r>
    </w:p>
    <w:p w:rsidR="00883614" w:rsidRPr="001F00FD" w:rsidRDefault="00883614" w:rsidP="00883614">
      <w:pPr>
        <w:ind w:firstLineChars="200" w:firstLine="640"/>
        <w:rPr>
          <w:rFonts w:ascii="华文中宋" w:eastAsia="华文中宋" w:hAnsi="华文中宋"/>
          <w:szCs w:val="32"/>
        </w:rPr>
      </w:pPr>
    </w:p>
    <w:p w:rsidR="00883614" w:rsidRPr="00677877" w:rsidRDefault="00883614" w:rsidP="00883614">
      <w:pPr>
        <w:ind w:firstLineChars="200" w:firstLine="640"/>
        <w:rPr>
          <w:rFonts w:ascii="黑体" w:eastAsia="黑体"/>
          <w:szCs w:val="32"/>
        </w:rPr>
      </w:pPr>
      <w:r w:rsidRPr="00677877">
        <w:rPr>
          <w:rFonts w:ascii="黑体" w:eastAsia="黑体" w:hAnsi="仿宋_GB2312" w:hint="eastAsia"/>
          <w:szCs w:val="32"/>
        </w:rPr>
        <w:t>一、</w:t>
      </w:r>
      <w:r>
        <w:rPr>
          <w:rFonts w:ascii="黑体" w:eastAsia="黑体" w:hAnsi="仿宋_GB2312" w:hint="eastAsia"/>
          <w:szCs w:val="32"/>
        </w:rPr>
        <w:t>工作</w:t>
      </w:r>
      <w:r w:rsidRPr="00677877">
        <w:rPr>
          <w:rFonts w:ascii="黑体" w:eastAsia="黑体" w:hAnsi="仿宋_GB2312" w:hint="eastAsia"/>
          <w:szCs w:val="32"/>
        </w:rPr>
        <w:t>目标</w:t>
      </w:r>
    </w:p>
    <w:p w:rsidR="00883614" w:rsidRPr="00677877" w:rsidRDefault="008E2AA9" w:rsidP="00883614">
      <w:pPr>
        <w:ind w:firstLineChars="200" w:firstLine="640"/>
        <w:rPr>
          <w:szCs w:val="32"/>
        </w:rPr>
      </w:pPr>
      <w:r w:rsidRPr="008E2AA9">
        <w:rPr>
          <w:rFonts w:hAnsi="仿宋_GB2312" w:hint="eastAsia"/>
          <w:szCs w:val="32"/>
        </w:rPr>
        <w:t>坚持以人为本、</w:t>
      </w:r>
      <w:proofErr w:type="gramStart"/>
      <w:r w:rsidRPr="008E2AA9">
        <w:rPr>
          <w:rFonts w:hAnsi="仿宋_GB2312" w:hint="eastAsia"/>
          <w:szCs w:val="32"/>
        </w:rPr>
        <w:t>安全发展</w:t>
      </w:r>
      <w:proofErr w:type="gramEnd"/>
      <w:r w:rsidRPr="008E2AA9">
        <w:rPr>
          <w:rFonts w:hAnsi="仿宋_GB2312" w:hint="eastAsia"/>
          <w:szCs w:val="32"/>
        </w:rPr>
        <w:t>的理念，以加强监管、落实责任为重点，强化全省各级气象主管机构</w:t>
      </w:r>
      <w:r>
        <w:rPr>
          <w:rFonts w:hAnsi="仿宋_GB2312" w:hint="eastAsia"/>
          <w:szCs w:val="32"/>
        </w:rPr>
        <w:t>的监管</w:t>
      </w:r>
      <w:r w:rsidRPr="008E2AA9">
        <w:rPr>
          <w:rFonts w:hAnsi="仿宋_GB2312" w:hint="eastAsia"/>
          <w:szCs w:val="32"/>
        </w:rPr>
        <w:t>责任，防雷装置检测资质单位和产权单位主体责任，</w:t>
      </w:r>
      <w:r w:rsidR="00883614">
        <w:rPr>
          <w:rFonts w:hAnsi="仿宋_GB2312" w:hint="eastAsia"/>
          <w:szCs w:val="32"/>
        </w:rPr>
        <w:t>使</w:t>
      </w:r>
      <w:r w:rsidR="00883614" w:rsidRPr="00E11247">
        <w:rPr>
          <w:rFonts w:hAnsi="仿宋_GB2312" w:hint="eastAsia"/>
          <w:szCs w:val="32"/>
        </w:rPr>
        <w:t>气象部门的</w:t>
      </w:r>
      <w:r w:rsidR="00196430" w:rsidRPr="00E11247">
        <w:rPr>
          <w:rFonts w:hAnsi="仿宋_GB2312" w:hint="eastAsia"/>
          <w:szCs w:val="32"/>
        </w:rPr>
        <w:t>防雷安全监管</w:t>
      </w:r>
      <w:r w:rsidR="00883614" w:rsidRPr="00E11247">
        <w:rPr>
          <w:rFonts w:hAnsi="仿宋_GB2312" w:hint="eastAsia"/>
          <w:szCs w:val="32"/>
        </w:rPr>
        <w:t>责任进一步压实，企业防雷安全生产主体责任得到有效落实</w:t>
      </w:r>
      <w:r w:rsidR="00883614">
        <w:rPr>
          <w:rFonts w:hAnsi="仿宋_GB2312" w:hint="eastAsia"/>
          <w:szCs w:val="32"/>
        </w:rPr>
        <w:t>，</w:t>
      </w:r>
      <w:r w:rsidR="00883614" w:rsidRPr="00E11247">
        <w:rPr>
          <w:rFonts w:hAnsi="仿宋_GB2312" w:hint="eastAsia"/>
          <w:szCs w:val="32"/>
        </w:rPr>
        <w:t>易燃易爆</w:t>
      </w:r>
      <w:r w:rsidR="00883614">
        <w:rPr>
          <w:rFonts w:hAnsi="仿宋_GB2312" w:hint="eastAsia"/>
          <w:szCs w:val="32"/>
        </w:rPr>
        <w:t>等重点</w:t>
      </w:r>
      <w:r w:rsidR="00883614" w:rsidRPr="00E11247">
        <w:rPr>
          <w:rFonts w:hAnsi="仿宋_GB2312" w:hint="eastAsia"/>
          <w:szCs w:val="32"/>
        </w:rPr>
        <w:t>场所防雷安全风险进一步摸清，重大防雷安全风险得到有效管控，防雷安全保障水平明显提高</w:t>
      </w:r>
      <w:r w:rsidR="00883614" w:rsidRPr="00677877">
        <w:rPr>
          <w:rFonts w:hAnsi="仿宋_GB2312"/>
          <w:szCs w:val="32"/>
        </w:rPr>
        <w:t>。</w:t>
      </w:r>
    </w:p>
    <w:p w:rsidR="00883614" w:rsidRPr="00677877" w:rsidRDefault="00883614" w:rsidP="00883614">
      <w:pPr>
        <w:ind w:firstLineChars="200" w:firstLine="640"/>
        <w:rPr>
          <w:rFonts w:ascii="黑体" w:eastAsia="黑体"/>
          <w:szCs w:val="32"/>
        </w:rPr>
      </w:pPr>
      <w:r w:rsidRPr="00677877">
        <w:rPr>
          <w:rFonts w:ascii="黑体" w:eastAsia="黑体" w:hAnsi="仿宋_GB2312" w:hint="eastAsia"/>
          <w:szCs w:val="32"/>
        </w:rPr>
        <w:t>二、检查对象</w:t>
      </w:r>
    </w:p>
    <w:p w:rsidR="00883614" w:rsidRPr="00677877" w:rsidRDefault="00883614" w:rsidP="001D3822">
      <w:pPr>
        <w:ind w:firstLineChars="200" w:firstLine="640"/>
        <w:rPr>
          <w:szCs w:val="32"/>
        </w:rPr>
      </w:pPr>
      <w:r w:rsidRPr="00677877">
        <w:rPr>
          <w:rFonts w:hAnsi="仿宋_GB2312"/>
          <w:szCs w:val="32"/>
        </w:rPr>
        <w:t>监督检查对象：</w:t>
      </w:r>
      <w:r w:rsidRPr="00BB562F">
        <w:rPr>
          <w:rFonts w:hAnsi="仿宋_GB2312" w:hint="eastAsia"/>
          <w:b/>
          <w:szCs w:val="32"/>
        </w:rPr>
        <w:t>一是</w:t>
      </w:r>
      <w:r w:rsidR="001D3822" w:rsidRPr="001D3822">
        <w:rPr>
          <w:rFonts w:hAnsi="仿宋_GB2312" w:hint="eastAsia"/>
          <w:szCs w:val="32"/>
        </w:rPr>
        <w:t>各市（州）气象局、县气象局；</w:t>
      </w:r>
      <w:r w:rsidR="001D3822" w:rsidRPr="001D3822">
        <w:rPr>
          <w:rFonts w:hAnsi="仿宋_GB2312" w:hint="eastAsia"/>
          <w:b/>
          <w:szCs w:val="32"/>
        </w:rPr>
        <w:t>二是</w:t>
      </w:r>
      <w:r w:rsidRPr="00653D9A">
        <w:rPr>
          <w:rFonts w:hAnsi="仿宋_GB2312" w:hint="eastAsia"/>
          <w:szCs w:val="32"/>
        </w:rPr>
        <w:t>易燃易爆等重点场所</w:t>
      </w:r>
      <w:r>
        <w:rPr>
          <w:rFonts w:hAnsi="仿宋_GB2312" w:hint="eastAsia"/>
          <w:szCs w:val="32"/>
        </w:rPr>
        <w:t>（</w:t>
      </w:r>
      <w:r w:rsidRPr="00653D9A">
        <w:rPr>
          <w:rFonts w:hAnsi="仿宋_GB2312" w:hint="eastAsia"/>
          <w:szCs w:val="32"/>
        </w:rPr>
        <w:t>易燃易爆等重点场所</w:t>
      </w:r>
      <w:r w:rsidRPr="00677877">
        <w:rPr>
          <w:rFonts w:hAnsi="仿宋_GB2312"/>
          <w:szCs w:val="32"/>
        </w:rPr>
        <w:t>是指</w:t>
      </w:r>
      <w:r>
        <w:rPr>
          <w:rFonts w:hAnsi="仿宋_GB2312" w:hint="eastAsia"/>
          <w:szCs w:val="32"/>
        </w:rPr>
        <w:t>：</w:t>
      </w:r>
      <w:r w:rsidRPr="00677877">
        <w:rPr>
          <w:rFonts w:hAnsi="仿宋_GB2312"/>
          <w:szCs w:val="32"/>
        </w:rPr>
        <w:t>油库、气库、弹药库、化学品仓库、烟花爆竹、石化等易燃易爆建设工程和场所，雷电易发区内的矿区、旅游景点，投入使用的建（构）筑物、设施等需要单独安装雷电防护装置的场所，雷电风险高且没有防雷标准规范、需要进行特殊论证的大型项目场所</w:t>
      </w:r>
      <w:r>
        <w:rPr>
          <w:rFonts w:hAnsi="仿宋_GB2312" w:hint="eastAsia"/>
          <w:szCs w:val="32"/>
        </w:rPr>
        <w:t>）；</w:t>
      </w:r>
      <w:r w:rsidR="001D3822">
        <w:rPr>
          <w:rFonts w:hAnsi="仿宋_GB2312" w:hint="eastAsia"/>
          <w:b/>
          <w:szCs w:val="32"/>
        </w:rPr>
        <w:t>三</w:t>
      </w:r>
      <w:r w:rsidRPr="00BB562F">
        <w:rPr>
          <w:rFonts w:hAnsi="仿宋_GB2312" w:hint="eastAsia"/>
          <w:b/>
          <w:szCs w:val="32"/>
        </w:rPr>
        <w:t>是</w:t>
      </w:r>
      <w:r w:rsidRPr="00677877">
        <w:rPr>
          <w:rFonts w:hAnsi="仿宋_GB2312"/>
          <w:szCs w:val="32"/>
        </w:rPr>
        <w:t>防雷装置检测资质单位</w:t>
      </w:r>
      <w:r>
        <w:rPr>
          <w:rFonts w:hAnsi="仿宋_GB2312" w:hint="eastAsia"/>
          <w:szCs w:val="32"/>
        </w:rPr>
        <w:t>。</w:t>
      </w:r>
    </w:p>
    <w:p w:rsidR="00883614" w:rsidRPr="00DD6B28" w:rsidRDefault="00883614" w:rsidP="00883614">
      <w:pPr>
        <w:ind w:left="1" w:firstLineChars="200" w:firstLine="640"/>
        <w:rPr>
          <w:rFonts w:ascii="黑体" w:eastAsia="黑体" w:hAnsi="黑体" w:cs="宋体"/>
          <w:kern w:val="0"/>
          <w:szCs w:val="32"/>
        </w:rPr>
      </w:pPr>
      <w:r w:rsidRPr="00DD6B28">
        <w:rPr>
          <w:rFonts w:ascii="黑体" w:eastAsia="黑体" w:hAnsi="黑体" w:cs="宋体" w:hint="eastAsia"/>
          <w:kern w:val="0"/>
          <w:szCs w:val="32"/>
        </w:rPr>
        <w:t>三、主要任务</w:t>
      </w:r>
    </w:p>
    <w:p w:rsidR="00AD5759" w:rsidRDefault="001D3822" w:rsidP="00B344A2">
      <w:pPr>
        <w:ind w:left="1" w:firstLineChars="200" w:firstLine="643"/>
        <w:rPr>
          <w:rFonts w:ascii="仿宋_GB2312" w:hAnsi="Calibri" w:cs="宋体"/>
          <w:b/>
          <w:kern w:val="0"/>
          <w:szCs w:val="32"/>
        </w:rPr>
      </w:pPr>
      <w:r>
        <w:rPr>
          <w:rFonts w:ascii="仿宋_GB2312" w:hAnsi="Calibri" w:cs="宋体" w:hint="eastAsia"/>
          <w:b/>
          <w:kern w:val="0"/>
          <w:szCs w:val="32"/>
        </w:rPr>
        <w:t>（一）</w:t>
      </w:r>
      <w:r w:rsidR="008E2AA9">
        <w:rPr>
          <w:rFonts w:ascii="仿宋_GB2312" w:hAnsi="Calibri" w:cs="宋体" w:hint="eastAsia"/>
          <w:b/>
          <w:kern w:val="0"/>
          <w:szCs w:val="32"/>
        </w:rPr>
        <w:t>落实气象主管机构</w:t>
      </w:r>
      <w:r w:rsidR="00B344A2" w:rsidRPr="00B344A2">
        <w:rPr>
          <w:rFonts w:ascii="仿宋_GB2312" w:hAnsi="Calibri" w:cs="宋体" w:hint="eastAsia"/>
          <w:b/>
          <w:kern w:val="0"/>
          <w:szCs w:val="32"/>
        </w:rPr>
        <w:t>防雷</w:t>
      </w:r>
      <w:r w:rsidR="00B344A2">
        <w:rPr>
          <w:rFonts w:ascii="仿宋_GB2312" w:hAnsi="Calibri" w:cs="宋体" w:hint="eastAsia"/>
          <w:b/>
          <w:kern w:val="0"/>
          <w:szCs w:val="32"/>
        </w:rPr>
        <w:t>安全</w:t>
      </w:r>
      <w:r w:rsidR="00B344A2" w:rsidRPr="00B344A2">
        <w:rPr>
          <w:rFonts w:ascii="仿宋_GB2312" w:hAnsi="Calibri" w:cs="宋体" w:hint="eastAsia"/>
          <w:b/>
          <w:kern w:val="0"/>
          <w:szCs w:val="32"/>
        </w:rPr>
        <w:t>监管职责</w:t>
      </w:r>
    </w:p>
    <w:p w:rsidR="001D3822" w:rsidRPr="00B344A2" w:rsidRDefault="00B344A2" w:rsidP="00AD5759">
      <w:pPr>
        <w:ind w:left="1" w:firstLineChars="200" w:firstLine="640"/>
        <w:rPr>
          <w:rFonts w:ascii="仿宋_GB2312" w:hAnsi="Calibri" w:cs="宋体"/>
          <w:kern w:val="0"/>
          <w:szCs w:val="32"/>
        </w:rPr>
      </w:pPr>
      <w:r w:rsidRPr="00B344A2">
        <w:rPr>
          <w:rFonts w:ascii="仿宋_GB2312" w:hAnsi="Calibri" w:cs="宋体" w:hint="eastAsia"/>
          <w:kern w:val="0"/>
          <w:szCs w:val="32"/>
        </w:rPr>
        <w:t>各</w:t>
      </w:r>
      <w:r w:rsidR="001D3822" w:rsidRPr="00B344A2">
        <w:rPr>
          <w:rFonts w:ascii="仿宋_GB2312" w:hAnsi="Calibri" w:cs="宋体" w:hint="eastAsia"/>
          <w:kern w:val="0"/>
          <w:szCs w:val="32"/>
        </w:rPr>
        <w:t>市</w:t>
      </w:r>
      <w:r w:rsidRPr="00B344A2">
        <w:rPr>
          <w:rFonts w:ascii="仿宋_GB2312" w:hAnsi="Calibri" w:cs="宋体" w:hint="eastAsia"/>
          <w:kern w:val="0"/>
          <w:szCs w:val="32"/>
        </w:rPr>
        <w:t>（州）、县</w:t>
      </w:r>
      <w:r w:rsidR="001D3822" w:rsidRPr="00B344A2">
        <w:rPr>
          <w:rFonts w:ascii="仿宋_GB2312" w:hAnsi="Calibri" w:cs="宋体" w:hint="eastAsia"/>
          <w:kern w:val="0"/>
          <w:szCs w:val="32"/>
        </w:rPr>
        <w:t>气象局</w:t>
      </w:r>
      <w:r w:rsidRPr="00B344A2">
        <w:rPr>
          <w:rFonts w:ascii="仿宋_GB2312" w:hAnsi="Calibri" w:cs="宋体" w:hint="eastAsia"/>
          <w:kern w:val="0"/>
          <w:szCs w:val="32"/>
        </w:rPr>
        <w:t>根据《国务院关于优化建设工程防雷许可的决定》（国发〔2016〕39号）</w:t>
      </w:r>
      <w:r w:rsidR="008E2AA9">
        <w:rPr>
          <w:rFonts w:ascii="仿宋_GB2312" w:hAnsi="Calibri" w:cs="宋体" w:hint="eastAsia"/>
          <w:kern w:val="0"/>
          <w:szCs w:val="32"/>
        </w:rPr>
        <w:t>规定的防雷许可范围，落实防雷安全</w:t>
      </w:r>
      <w:r w:rsidR="001D3822" w:rsidRPr="00B344A2">
        <w:rPr>
          <w:rFonts w:ascii="仿宋_GB2312" w:hAnsi="Calibri" w:cs="宋体" w:hint="eastAsia"/>
          <w:kern w:val="0"/>
          <w:szCs w:val="32"/>
        </w:rPr>
        <w:t>监督</w:t>
      </w:r>
      <w:r w:rsidR="008E2AA9">
        <w:rPr>
          <w:rFonts w:ascii="仿宋_GB2312" w:hAnsi="Calibri" w:cs="宋体" w:hint="eastAsia"/>
          <w:kern w:val="0"/>
          <w:szCs w:val="32"/>
        </w:rPr>
        <w:t>管理职责的情况、行政许可办理情况、</w:t>
      </w:r>
      <w:r w:rsidR="001D3822" w:rsidRPr="00B344A2">
        <w:rPr>
          <w:rFonts w:ascii="仿宋_GB2312" w:hAnsi="Calibri" w:cs="宋体" w:hint="eastAsia"/>
          <w:kern w:val="0"/>
          <w:szCs w:val="32"/>
        </w:rPr>
        <w:t>规章制度</w:t>
      </w:r>
      <w:r w:rsidR="008E2AA9">
        <w:rPr>
          <w:rFonts w:ascii="仿宋_GB2312" w:hAnsi="Calibri" w:cs="宋体" w:hint="eastAsia"/>
          <w:kern w:val="0"/>
          <w:szCs w:val="32"/>
        </w:rPr>
        <w:t>执行</w:t>
      </w:r>
      <w:r w:rsidR="001D3822" w:rsidRPr="00B344A2">
        <w:rPr>
          <w:rFonts w:ascii="仿宋_GB2312" w:hAnsi="Calibri" w:cs="宋体" w:hint="eastAsia"/>
          <w:kern w:val="0"/>
          <w:szCs w:val="32"/>
        </w:rPr>
        <w:t>情况、安全管理情况、监督检查情况</w:t>
      </w:r>
      <w:r w:rsidR="008E2AA9">
        <w:rPr>
          <w:rFonts w:ascii="仿宋_GB2312" w:hAnsi="Calibri" w:cs="宋体" w:hint="eastAsia"/>
          <w:kern w:val="0"/>
          <w:szCs w:val="32"/>
        </w:rPr>
        <w:t>等</w:t>
      </w:r>
      <w:r w:rsidR="001D3822" w:rsidRPr="00B344A2">
        <w:rPr>
          <w:rFonts w:ascii="仿宋_GB2312" w:hAnsi="Calibri" w:cs="宋体" w:hint="eastAsia"/>
          <w:kern w:val="0"/>
          <w:szCs w:val="32"/>
        </w:rPr>
        <w:t>。</w:t>
      </w:r>
    </w:p>
    <w:p w:rsidR="00AD5759" w:rsidRDefault="00883614" w:rsidP="00B344A2">
      <w:pPr>
        <w:ind w:left="1" w:firstLineChars="200" w:firstLine="643"/>
        <w:rPr>
          <w:rFonts w:ascii="仿宋_GB2312" w:hAnsi="Calibri" w:cs="宋体"/>
          <w:b/>
          <w:kern w:val="0"/>
          <w:szCs w:val="32"/>
        </w:rPr>
      </w:pPr>
      <w:r>
        <w:rPr>
          <w:rFonts w:ascii="仿宋_GB2312" w:hAnsi="Calibri" w:cs="宋体" w:hint="eastAsia"/>
          <w:b/>
          <w:kern w:val="0"/>
          <w:szCs w:val="32"/>
        </w:rPr>
        <w:lastRenderedPageBreak/>
        <w:t>（</w:t>
      </w:r>
      <w:r w:rsidR="001D3822">
        <w:rPr>
          <w:rFonts w:ascii="仿宋_GB2312" w:hAnsi="Calibri" w:cs="宋体" w:hint="eastAsia"/>
          <w:b/>
          <w:kern w:val="0"/>
          <w:szCs w:val="32"/>
        </w:rPr>
        <w:t>二</w:t>
      </w:r>
      <w:r>
        <w:rPr>
          <w:rFonts w:ascii="仿宋_GB2312" w:hAnsi="Calibri" w:cs="宋体" w:hint="eastAsia"/>
          <w:b/>
          <w:kern w:val="0"/>
          <w:szCs w:val="32"/>
        </w:rPr>
        <w:t>）</w:t>
      </w:r>
      <w:r w:rsidR="008E2AA9">
        <w:rPr>
          <w:rFonts w:ascii="仿宋_GB2312" w:hAnsi="Calibri" w:cs="宋体" w:hint="eastAsia"/>
          <w:b/>
          <w:kern w:val="0"/>
          <w:szCs w:val="32"/>
        </w:rPr>
        <w:t>开展</w:t>
      </w:r>
      <w:r w:rsidRPr="008F343F">
        <w:rPr>
          <w:rFonts w:ascii="仿宋_GB2312" w:hAnsi="Calibri" w:cs="宋体" w:hint="eastAsia"/>
          <w:b/>
          <w:kern w:val="0"/>
          <w:szCs w:val="32"/>
        </w:rPr>
        <w:t>防雷安全隐患排查</w:t>
      </w:r>
    </w:p>
    <w:p w:rsidR="00883614" w:rsidRPr="008F343F" w:rsidRDefault="00883614" w:rsidP="00AD5759">
      <w:pPr>
        <w:ind w:left="1" w:firstLineChars="200" w:firstLine="640"/>
        <w:rPr>
          <w:rFonts w:ascii="仿宋_GB2312" w:hAnsi="Verdana"/>
          <w:color w:val="000000"/>
          <w:szCs w:val="32"/>
        </w:rPr>
      </w:pPr>
      <w:r w:rsidRPr="008F343F">
        <w:rPr>
          <w:rFonts w:ascii="仿宋_GB2312" w:hAnsi="新宋体" w:cs="宋体" w:hint="eastAsia"/>
          <w:color w:val="333333"/>
          <w:kern w:val="0"/>
          <w:szCs w:val="32"/>
        </w:rPr>
        <w:t>重</w:t>
      </w:r>
      <w:r w:rsidRPr="008F343F">
        <w:rPr>
          <w:rFonts w:ascii="仿宋_GB2312" w:hAnsi="Verdana" w:hint="eastAsia"/>
          <w:color w:val="000000"/>
          <w:szCs w:val="32"/>
        </w:rPr>
        <w:t>点</w:t>
      </w:r>
      <w:r w:rsidR="009A04EC">
        <w:rPr>
          <w:rFonts w:ascii="仿宋_GB2312" w:hAnsi="Verdana" w:hint="eastAsia"/>
          <w:color w:val="000000"/>
          <w:szCs w:val="32"/>
        </w:rPr>
        <w:t>监督检查</w:t>
      </w:r>
      <w:r w:rsidRPr="008F343F">
        <w:rPr>
          <w:rFonts w:ascii="仿宋_GB2312" w:hAnsi="Verdana" w:hint="eastAsia"/>
          <w:color w:val="000000"/>
          <w:szCs w:val="32"/>
        </w:rPr>
        <w:t>以下防雷安全隐患问题</w:t>
      </w:r>
      <w:r>
        <w:rPr>
          <w:rFonts w:ascii="仿宋_GB2312" w:hAnsi="Verdana" w:hint="eastAsia"/>
          <w:color w:val="000000"/>
          <w:szCs w:val="32"/>
        </w:rPr>
        <w:t>：</w:t>
      </w:r>
      <w:r w:rsidRPr="008F343F">
        <w:rPr>
          <w:rFonts w:ascii="仿宋_GB2312" w:hAnsi="Verdana" w:hint="eastAsia"/>
          <w:color w:val="000000"/>
          <w:szCs w:val="32"/>
        </w:rPr>
        <w:t>一是应当安装而未安装防雷装置的场所，或已安装防雷装置但未经验收合格的场所；二是已建防雷装置未委托专业机构开展定期检测</w:t>
      </w:r>
      <w:r>
        <w:rPr>
          <w:rFonts w:ascii="仿宋_GB2312" w:hAnsi="Verdana" w:hint="eastAsia"/>
          <w:color w:val="000000"/>
          <w:szCs w:val="32"/>
        </w:rPr>
        <w:t>的</w:t>
      </w:r>
      <w:r w:rsidRPr="008F343F">
        <w:rPr>
          <w:rFonts w:ascii="仿宋_GB2312" w:hAnsi="Verdana" w:hint="eastAsia"/>
          <w:color w:val="000000"/>
          <w:szCs w:val="32"/>
        </w:rPr>
        <w:t>场所（</w:t>
      </w:r>
      <w:r w:rsidRPr="008F343F">
        <w:rPr>
          <w:rFonts w:ascii="仿宋_GB2312" w:hAnsi="Verdana"/>
          <w:color w:val="000000"/>
          <w:szCs w:val="32"/>
        </w:rPr>
        <w:t>易燃易爆场所的</w:t>
      </w:r>
      <w:r w:rsidRPr="008F343F">
        <w:rPr>
          <w:rFonts w:ascii="仿宋_GB2312" w:hAnsi="Verdana" w:hint="eastAsia"/>
          <w:color w:val="000000"/>
          <w:szCs w:val="32"/>
        </w:rPr>
        <w:t>防雷</w:t>
      </w:r>
      <w:r w:rsidRPr="008F343F">
        <w:rPr>
          <w:rFonts w:ascii="仿宋_GB2312" w:hAnsi="Verdana"/>
          <w:color w:val="000000"/>
          <w:szCs w:val="32"/>
        </w:rPr>
        <w:t>装置应当每半年检测一次，其他</w:t>
      </w:r>
      <w:r w:rsidRPr="008F343F">
        <w:rPr>
          <w:rFonts w:ascii="仿宋_GB2312" w:hAnsi="Verdana" w:hint="eastAsia"/>
          <w:color w:val="000000"/>
          <w:szCs w:val="32"/>
        </w:rPr>
        <w:t>防雷</w:t>
      </w:r>
      <w:r w:rsidRPr="008F343F">
        <w:rPr>
          <w:rFonts w:ascii="仿宋_GB2312" w:hAnsi="Verdana"/>
          <w:color w:val="000000"/>
          <w:szCs w:val="32"/>
        </w:rPr>
        <w:t>装置每年检测一次</w:t>
      </w:r>
      <w:r w:rsidRPr="008F343F">
        <w:rPr>
          <w:rFonts w:ascii="仿宋_GB2312" w:hAnsi="Verdana" w:hint="eastAsia"/>
          <w:color w:val="000000"/>
          <w:szCs w:val="32"/>
        </w:rPr>
        <w:t>），或委托不具备法定检测资质开展防雷装置定期检测的场所；三是经检测存在防雷安全隐患，应整改未整改或拒不整改的场所；四是未纳入</w:t>
      </w:r>
      <w:r>
        <w:rPr>
          <w:rFonts w:ascii="仿宋_GB2312" w:hAnsi="Verdana" w:hint="eastAsia"/>
          <w:color w:val="000000"/>
          <w:szCs w:val="32"/>
        </w:rPr>
        <w:t>全省</w:t>
      </w:r>
      <w:r w:rsidRPr="00DD6B28">
        <w:rPr>
          <w:rFonts w:ascii="仿宋_GB2312" w:hAnsi="Verdana" w:hint="eastAsia"/>
          <w:color w:val="000000"/>
          <w:szCs w:val="32"/>
        </w:rPr>
        <w:t>易燃易爆场所</w:t>
      </w:r>
      <w:r>
        <w:rPr>
          <w:rFonts w:ascii="仿宋_GB2312" w:hAnsi="Verdana" w:hint="eastAsia"/>
          <w:color w:val="000000"/>
          <w:szCs w:val="32"/>
        </w:rPr>
        <w:t>名录库</w:t>
      </w:r>
      <w:r w:rsidRPr="008F343F">
        <w:rPr>
          <w:rFonts w:ascii="仿宋_GB2312" w:hAnsi="Verdana" w:hint="eastAsia"/>
          <w:color w:val="000000"/>
          <w:szCs w:val="32"/>
        </w:rPr>
        <w:t>的防雷安全监管遗漏场所；五是防雷检测机构违法违规检测，防雷安全隐患被掩盖的场所。</w:t>
      </w:r>
    </w:p>
    <w:p w:rsidR="00AD5759" w:rsidRDefault="00883614" w:rsidP="00883614">
      <w:pPr>
        <w:ind w:firstLineChars="200" w:firstLine="643"/>
        <w:rPr>
          <w:rFonts w:ascii="仿宋_GB2312" w:hAnsi="新宋体" w:cs="宋体"/>
          <w:b/>
          <w:color w:val="333333"/>
          <w:kern w:val="0"/>
          <w:szCs w:val="32"/>
        </w:rPr>
      </w:pPr>
      <w:r>
        <w:rPr>
          <w:rFonts w:ascii="仿宋_GB2312" w:hAnsi="新宋体" w:cs="宋体" w:hint="eastAsia"/>
          <w:b/>
          <w:color w:val="333333"/>
          <w:kern w:val="0"/>
          <w:szCs w:val="32"/>
        </w:rPr>
        <w:t>（</w:t>
      </w:r>
      <w:r w:rsidR="008E2AA9">
        <w:rPr>
          <w:rFonts w:ascii="仿宋_GB2312" w:hAnsi="新宋体" w:cs="宋体" w:hint="eastAsia"/>
          <w:b/>
          <w:color w:val="333333"/>
          <w:kern w:val="0"/>
          <w:szCs w:val="32"/>
        </w:rPr>
        <w:t>三</w:t>
      </w:r>
      <w:r>
        <w:rPr>
          <w:rFonts w:ascii="仿宋_GB2312" w:hAnsi="新宋体" w:cs="宋体" w:hint="eastAsia"/>
          <w:b/>
          <w:color w:val="333333"/>
          <w:kern w:val="0"/>
          <w:szCs w:val="32"/>
        </w:rPr>
        <w:t>）</w:t>
      </w:r>
      <w:r w:rsidR="008E2AA9">
        <w:rPr>
          <w:rFonts w:ascii="仿宋_GB2312" w:hAnsi="新宋体" w:cs="宋体" w:hint="eastAsia"/>
          <w:b/>
          <w:color w:val="333333"/>
          <w:kern w:val="0"/>
          <w:szCs w:val="32"/>
        </w:rPr>
        <w:t>企业</w:t>
      </w:r>
      <w:r w:rsidRPr="008F343F">
        <w:rPr>
          <w:rFonts w:ascii="仿宋_GB2312" w:hAnsi="新宋体" w:cs="宋体" w:hint="eastAsia"/>
          <w:b/>
          <w:color w:val="333333"/>
          <w:kern w:val="0"/>
          <w:szCs w:val="32"/>
        </w:rPr>
        <w:t>落实防雷安全主体责任</w:t>
      </w:r>
    </w:p>
    <w:p w:rsidR="00883614" w:rsidRPr="008F343F" w:rsidRDefault="009A04EC" w:rsidP="00AD5759">
      <w:pPr>
        <w:ind w:firstLineChars="200" w:firstLine="640"/>
        <w:rPr>
          <w:rFonts w:ascii="仿宋_GB2312" w:hAnsi="Verdana"/>
          <w:color w:val="000000"/>
          <w:szCs w:val="32"/>
        </w:rPr>
      </w:pPr>
      <w:r w:rsidRPr="009A04EC">
        <w:rPr>
          <w:rFonts w:ascii="仿宋_GB2312" w:hAnsi="新宋体" w:cs="宋体" w:hint="eastAsia"/>
          <w:color w:val="333333"/>
          <w:kern w:val="0"/>
          <w:szCs w:val="32"/>
        </w:rPr>
        <w:t>监督检查</w:t>
      </w:r>
      <w:r w:rsidR="00883614">
        <w:rPr>
          <w:rFonts w:ascii="仿宋_GB2312" w:hAnsi="Verdana" w:hint="eastAsia"/>
          <w:color w:val="000000"/>
          <w:szCs w:val="32"/>
        </w:rPr>
        <w:t>易燃易爆炸等重点场所</w:t>
      </w:r>
      <w:r w:rsidR="00883614" w:rsidRPr="00677877">
        <w:rPr>
          <w:rFonts w:hAnsi="仿宋_GB2312"/>
          <w:szCs w:val="32"/>
        </w:rPr>
        <w:t>产权单位</w:t>
      </w:r>
      <w:r w:rsidR="00883614">
        <w:rPr>
          <w:rFonts w:ascii="仿宋_GB2312" w:hAnsi="Verdana" w:hint="eastAsia"/>
          <w:color w:val="000000"/>
          <w:szCs w:val="32"/>
        </w:rPr>
        <w:t>的</w:t>
      </w:r>
      <w:r w:rsidR="00883614" w:rsidRPr="008F343F">
        <w:rPr>
          <w:rFonts w:ascii="仿宋_GB2312" w:hAnsi="Verdana" w:hint="eastAsia"/>
          <w:color w:val="000000"/>
          <w:szCs w:val="32"/>
        </w:rPr>
        <w:t>防雷安全制度、防雷安全设施、防雷安全经费投入、防雷安全隐患整改、专（兼）职防雷安全人员、防雷安全教育培训等主体责任落实不到位的企业和单位，督促防雷安全主体责任的全面落实。</w:t>
      </w:r>
    </w:p>
    <w:p w:rsidR="00AD5759" w:rsidRDefault="00883614" w:rsidP="00883614">
      <w:pPr>
        <w:ind w:firstLineChars="200" w:firstLine="643"/>
        <w:rPr>
          <w:rFonts w:ascii="仿宋_GB2312" w:hAnsi="新宋体" w:cs="宋体"/>
          <w:b/>
          <w:color w:val="333333"/>
          <w:kern w:val="0"/>
          <w:szCs w:val="32"/>
        </w:rPr>
      </w:pPr>
      <w:r>
        <w:rPr>
          <w:rFonts w:ascii="仿宋_GB2312" w:hAnsi="新宋体" w:cs="宋体" w:hint="eastAsia"/>
          <w:b/>
          <w:color w:val="333333"/>
          <w:kern w:val="0"/>
          <w:szCs w:val="32"/>
        </w:rPr>
        <w:t>（</w:t>
      </w:r>
      <w:r w:rsidR="008E2AA9">
        <w:rPr>
          <w:rFonts w:ascii="仿宋_GB2312" w:hAnsi="新宋体" w:cs="宋体" w:hint="eastAsia"/>
          <w:b/>
          <w:color w:val="333333"/>
          <w:kern w:val="0"/>
          <w:szCs w:val="32"/>
        </w:rPr>
        <w:t>四</w:t>
      </w:r>
      <w:r>
        <w:rPr>
          <w:rFonts w:ascii="仿宋_GB2312" w:hAnsi="新宋体" w:cs="宋体" w:hint="eastAsia"/>
          <w:b/>
          <w:color w:val="333333"/>
          <w:kern w:val="0"/>
          <w:szCs w:val="32"/>
        </w:rPr>
        <w:t>）</w:t>
      </w:r>
      <w:r w:rsidRPr="008F343F">
        <w:rPr>
          <w:rFonts w:ascii="仿宋_GB2312" w:hAnsi="新宋体" w:cs="宋体" w:hint="eastAsia"/>
          <w:b/>
          <w:color w:val="333333"/>
          <w:kern w:val="0"/>
          <w:szCs w:val="32"/>
        </w:rPr>
        <w:t>规范防雷安全检测行为</w:t>
      </w:r>
    </w:p>
    <w:p w:rsidR="00883614" w:rsidRPr="008F343F" w:rsidRDefault="00883614" w:rsidP="00AD5759">
      <w:pPr>
        <w:ind w:firstLineChars="200" w:firstLine="640"/>
        <w:rPr>
          <w:rFonts w:ascii="仿宋_GB2312" w:hAnsi="Verdana"/>
          <w:color w:val="000000"/>
          <w:szCs w:val="32"/>
        </w:rPr>
      </w:pPr>
      <w:r w:rsidRPr="008F343F">
        <w:rPr>
          <w:rFonts w:ascii="仿宋_GB2312" w:hAnsi="Verdana" w:hint="eastAsia"/>
          <w:color w:val="000000"/>
          <w:szCs w:val="32"/>
        </w:rPr>
        <w:t>重点</w:t>
      </w:r>
      <w:r>
        <w:rPr>
          <w:rFonts w:ascii="仿宋_GB2312" w:hAnsi="Verdana" w:hint="eastAsia"/>
          <w:color w:val="000000"/>
          <w:szCs w:val="32"/>
        </w:rPr>
        <w:t>检查</w:t>
      </w:r>
      <w:r w:rsidRPr="00005FCD">
        <w:rPr>
          <w:rFonts w:ascii="仿宋_GB2312" w:hAnsi="Verdana" w:hint="eastAsia"/>
          <w:color w:val="000000"/>
          <w:szCs w:val="32"/>
        </w:rPr>
        <w:t>防雷装置检测资质单位</w:t>
      </w:r>
      <w:r>
        <w:rPr>
          <w:rFonts w:ascii="仿宋_GB2312" w:hAnsi="Verdana" w:hint="eastAsia"/>
          <w:color w:val="000000"/>
          <w:szCs w:val="32"/>
        </w:rPr>
        <w:t>的</w:t>
      </w:r>
      <w:r w:rsidRPr="00677877">
        <w:rPr>
          <w:rFonts w:hAnsi="仿宋_GB2312"/>
          <w:szCs w:val="32"/>
        </w:rPr>
        <w:t>资质情况、人员情况、场所情况、质量管理情况、</w:t>
      </w:r>
      <w:r w:rsidR="00063268" w:rsidRPr="00677877">
        <w:rPr>
          <w:rFonts w:hAnsi="仿宋_GB2312"/>
          <w:szCs w:val="32"/>
        </w:rPr>
        <w:t>安全生产情况</w:t>
      </w:r>
      <w:r w:rsidR="00063268">
        <w:rPr>
          <w:rFonts w:hAnsi="仿宋_GB2312" w:hint="eastAsia"/>
          <w:szCs w:val="32"/>
        </w:rPr>
        <w:t>、</w:t>
      </w:r>
      <w:r w:rsidRPr="00677877">
        <w:rPr>
          <w:rFonts w:hAnsi="仿宋_GB2312"/>
          <w:szCs w:val="32"/>
        </w:rPr>
        <w:t>仪器设备情况和检测情况</w:t>
      </w:r>
      <w:r>
        <w:rPr>
          <w:rFonts w:hAnsi="仿宋_GB2312" w:hint="eastAsia"/>
          <w:szCs w:val="32"/>
        </w:rPr>
        <w:t>，以及</w:t>
      </w:r>
      <w:r w:rsidRPr="008F343F">
        <w:rPr>
          <w:rFonts w:ascii="仿宋_GB2312" w:hAnsi="Verdana" w:hint="eastAsia"/>
          <w:color w:val="000000"/>
          <w:szCs w:val="32"/>
        </w:rPr>
        <w:t>检测机构无资质开展防雷检测或超越防雷检测资质等级业务范围开展检测、防雷检测资质挂靠、资质出借出租、不按防雷技术标准检测等违法违规检测行为。</w:t>
      </w:r>
    </w:p>
    <w:p w:rsidR="00883614" w:rsidRPr="00677877" w:rsidRDefault="00883614" w:rsidP="00883614">
      <w:pPr>
        <w:ind w:firstLineChars="200" w:firstLine="640"/>
        <w:rPr>
          <w:rFonts w:ascii="黑体" w:eastAsia="黑体"/>
          <w:szCs w:val="32"/>
        </w:rPr>
      </w:pPr>
      <w:r w:rsidRPr="00677877">
        <w:rPr>
          <w:rFonts w:ascii="黑体" w:eastAsia="黑体" w:hAnsi="仿宋_GB2312" w:hint="eastAsia"/>
          <w:szCs w:val="32"/>
        </w:rPr>
        <w:t>四、</w:t>
      </w:r>
      <w:r w:rsidRPr="00E80A95">
        <w:rPr>
          <w:rFonts w:ascii="黑体" w:eastAsia="黑体" w:hAnsi="仿宋_GB2312" w:hint="eastAsia"/>
          <w:szCs w:val="32"/>
        </w:rPr>
        <w:t>工作步骤</w:t>
      </w:r>
    </w:p>
    <w:p w:rsidR="00883614" w:rsidRDefault="00883614" w:rsidP="00883614">
      <w:pPr>
        <w:ind w:firstLineChars="200" w:firstLine="640"/>
        <w:rPr>
          <w:szCs w:val="32"/>
        </w:rPr>
      </w:pPr>
      <w:r w:rsidRPr="00E80A95">
        <w:rPr>
          <w:rFonts w:hint="eastAsia"/>
          <w:szCs w:val="32"/>
        </w:rPr>
        <w:t>本</w:t>
      </w:r>
      <w:r>
        <w:rPr>
          <w:rFonts w:hint="eastAsia"/>
          <w:szCs w:val="32"/>
        </w:rPr>
        <w:t>次</w:t>
      </w:r>
      <w:r w:rsidRPr="00875B8A">
        <w:rPr>
          <w:rFonts w:hint="eastAsia"/>
          <w:szCs w:val="32"/>
        </w:rPr>
        <w:t>易燃易爆炸等重点场所</w:t>
      </w:r>
      <w:r>
        <w:rPr>
          <w:rFonts w:hint="eastAsia"/>
          <w:szCs w:val="32"/>
        </w:rPr>
        <w:t>防雷</w:t>
      </w:r>
      <w:r w:rsidR="008F5FF0">
        <w:rPr>
          <w:rFonts w:hint="eastAsia"/>
          <w:szCs w:val="32"/>
        </w:rPr>
        <w:t>监督检查</w:t>
      </w:r>
      <w:r>
        <w:rPr>
          <w:rFonts w:hint="eastAsia"/>
          <w:szCs w:val="32"/>
        </w:rPr>
        <w:t>工作</w:t>
      </w:r>
      <w:r w:rsidRPr="00E80A95">
        <w:rPr>
          <w:rFonts w:hint="eastAsia"/>
          <w:szCs w:val="32"/>
        </w:rPr>
        <w:t>以自查</w:t>
      </w:r>
      <w:r w:rsidRPr="00E80A95">
        <w:rPr>
          <w:rFonts w:hint="eastAsia"/>
          <w:szCs w:val="32"/>
        </w:rPr>
        <w:lastRenderedPageBreak/>
        <w:t>自</w:t>
      </w:r>
      <w:r>
        <w:rPr>
          <w:rFonts w:hint="eastAsia"/>
          <w:szCs w:val="32"/>
        </w:rPr>
        <w:t>纠</w:t>
      </w:r>
      <w:r w:rsidRPr="00E80A95">
        <w:rPr>
          <w:rFonts w:hint="eastAsia"/>
          <w:szCs w:val="32"/>
        </w:rPr>
        <w:t>与省、市、县三级检查、督查、整治同步方式进行。</w:t>
      </w:r>
      <w:r w:rsidR="009A04EC">
        <w:rPr>
          <w:rFonts w:hint="eastAsia"/>
          <w:szCs w:val="32"/>
        </w:rPr>
        <w:t>监督检查</w:t>
      </w:r>
      <w:r>
        <w:rPr>
          <w:rFonts w:hint="eastAsia"/>
          <w:szCs w:val="32"/>
        </w:rPr>
        <w:t>工作从</w:t>
      </w:r>
      <w:r w:rsidRPr="00E80A95">
        <w:rPr>
          <w:rFonts w:hint="eastAsia"/>
          <w:szCs w:val="32"/>
        </w:rPr>
        <w:t>201</w:t>
      </w:r>
      <w:r>
        <w:rPr>
          <w:rFonts w:hint="eastAsia"/>
          <w:szCs w:val="32"/>
        </w:rPr>
        <w:t>7</w:t>
      </w:r>
      <w:r w:rsidRPr="00E80A95">
        <w:rPr>
          <w:rFonts w:hint="eastAsia"/>
          <w:szCs w:val="32"/>
        </w:rPr>
        <w:t>年</w:t>
      </w:r>
      <w:r>
        <w:rPr>
          <w:rFonts w:hint="eastAsia"/>
          <w:szCs w:val="32"/>
        </w:rPr>
        <w:t>5</w:t>
      </w:r>
      <w:r w:rsidRPr="00E80A95">
        <w:rPr>
          <w:rFonts w:hint="eastAsia"/>
          <w:szCs w:val="32"/>
        </w:rPr>
        <w:t>月</w:t>
      </w:r>
      <w:r>
        <w:rPr>
          <w:rFonts w:hint="eastAsia"/>
          <w:szCs w:val="32"/>
        </w:rPr>
        <w:t>—</w:t>
      </w:r>
      <w:r>
        <w:rPr>
          <w:rFonts w:hint="eastAsia"/>
          <w:szCs w:val="32"/>
        </w:rPr>
        <w:t>201</w:t>
      </w:r>
      <w:r w:rsidR="00E148CF">
        <w:rPr>
          <w:rFonts w:hint="eastAsia"/>
          <w:szCs w:val="32"/>
        </w:rPr>
        <w:t>7</w:t>
      </w:r>
      <w:r>
        <w:rPr>
          <w:rFonts w:hint="eastAsia"/>
          <w:szCs w:val="32"/>
        </w:rPr>
        <w:t>年</w:t>
      </w:r>
      <w:r w:rsidR="002727A8">
        <w:rPr>
          <w:rFonts w:hint="eastAsia"/>
          <w:szCs w:val="32"/>
        </w:rPr>
        <w:t>10</w:t>
      </w:r>
      <w:r>
        <w:rPr>
          <w:rFonts w:hint="eastAsia"/>
          <w:szCs w:val="32"/>
        </w:rPr>
        <w:t>月</w:t>
      </w:r>
      <w:r w:rsidRPr="00E80A95">
        <w:rPr>
          <w:rFonts w:hint="eastAsia"/>
          <w:szCs w:val="32"/>
        </w:rPr>
        <w:t>底结束</w:t>
      </w:r>
      <w:r>
        <w:rPr>
          <w:rFonts w:hint="eastAsia"/>
          <w:szCs w:val="32"/>
        </w:rPr>
        <w:t>。</w:t>
      </w:r>
    </w:p>
    <w:p w:rsidR="00AD5759" w:rsidRDefault="00883614" w:rsidP="00883614">
      <w:pPr>
        <w:ind w:firstLineChars="200" w:firstLine="643"/>
        <w:rPr>
          <w:b/>
          <w:szCs w:val="32"/>
        </w:rPr>
      </w:pPr>
      <w:r w:rsidRPr="00AC1450">
        <w:rPr>
          <w:rFonts w:hint="eastAsia"/>
          <w:b/>
          <w:szCs w:val="32"/>
        </w:rPr>
        <w:t>（一）自查自纠</w:t>
      </w:r>
      <w:r>
        <w:rPr>
          <w:rFonts w:hint="eastAsia"/>
          <w:b/>
          <w:szCs w:val="32"/>
        </w:rPr>
        <w:t>阶段</w:t>
      </w:r>
      <w:r w:rsidRPr="00AC1450">
        <w:rPr>
          <w:rFonts w:hint="eastAsia"/>
          <w:b/>
          <w:szCs w:val="32"/>
        </w:rPr>
        <w:t>（</w:t>
      </w:r>
      <w:r w:rsidRPr="00AC1450">
        <w:rPr>
          <w:rFonts w:hint="eastAsia"/>
          <w:b/>
          <w:szCs w:val="32"/>
        </w:rPr>
        <w:t>2017</w:t>
      </w:r>
      <w:r w:rsidRPr="00AC1450">
        <w:rPr>
          <w:rFonts w:hint="eastAsia"/>
          <w:b/>
          <w:szCs w:val="32"/>
        </w:rPr>
        <w:t>年</w:t>
      </w:r>
      <w:r w:rsidRPr="00AC1450">
        <w:rPr>
          <w:rFonts w:hint="eastAsia"/>
          <w:b/>
          <w:szCs w:val="32"/>
        </w:rPr>
        <w:t>5</w:t>
      </w:r>
      <w:r w:rsidRPr="00AC1450">
        <w:rPr>
          <w:rFonts w:hint="eastAsia"/>
          <w:b/>
          <w:szCs w:val="32"/>
        </w:rPr>
        <w:t>月</w:t>
      </w:r>
      <w:r>
        <w:rPr>
          <w:rFonts w:hint="eastAsia"/>
          <w:b/>
          <w:szCs w:val="32"/>
        </w:rPr>
        <w:t>—</w:t>
      </w:r>
      <w:r>
        <w:rPr>
          <w:rFonts w:hint="eastAsia"/>
          <w:b/>
          <w:szCs w:val="32"/>
        </w:rPr>
        <w:t>6</w:t>
      </w:r>
      <w:r>
        <w:rPr>
          <w:rFonts w:hint="eastAsia"/>
          <w:b/>
          <w:szCs w:val="32"/>
        </w:rPr>
        <w:t>月</w:t>
      </w:r>
      <w:r w:rsidRPr="00AC1450">
        <w:rPr>
          <w:rFonts w:hint="eastAsia"/>
          <w:b/>
          <w:szCs w:val="32"/>
        </w:rPr>
        <w:t>）</w:t>
      </w:r>
    </w:p>
    <w:p w:rsidR="00883614" w:rsidRDefault="00883614" w:rsidP="00AD5759">
      <w:pPr>
        <w:ind w:firstLineChars="200" w:firstLine="640"/>
        <w:rPr>
          <w:szCs w:val="32"/>
        </w:rPr>
      </w:pPr>
      <w:r w:rsidRPr="00AC1450">
        <w:rPr>
          <w:rFonts w:hint="eastAsia"/>
          <w:szCs w:val="32"/>
        </w:rPr>
        <w:t>各市（州）、县气象局</w:t>
      </w:r>
      <w:r>
        <w:rPr>
          <w:rFonts w:hint="eastAsia"/>
          <w:szCs w:val="32"/>
        </w:rPr>
        <w:t>和</w:t>
      </w:r>
      <w:r w:rsidRPr="00AC1450">
        <w:rPr>
          <w:rFonts w:hint="eastAsia"/>
          <w:szCs w:val="32"/>
        </w:rPr>
        <w:t>安全生产监督管理局</w:t>
      </w:r>
      <w:r w:rsidRPr="00745D7A">
        <w:rPr>
          <w:rFonts w:hint="eastAsia"/>
          <w:szCs w:val="32"/>
        </w:rPr>
        <w:t>要按照本方案的总体要求，</w:t>
      </w:r>
      <w:r w:rsidRPr="00AC1450">
        <w:rPr>
          <w:rFonts w:hint="eastAsia"/>
          <w:szCs w:val="32"/>
        </w:rPr>
        <w:t>明确职责，细化措施</w:t>
      </w:r>
      <w:r w:rsidR="00E148CF">
        <w:rPr>
          <w:rFonts w:hint="eastAsia"/>
          <w:szCs w:val="32"/>
        </w:rPr>
        <w:t>，</w:t>
      </w:r>
      <w:r w:rsidR="00E148CF" w:rsidRPr="00E148CF">
        <w:rPr>
          <w:rFonts w:hint="eastAsia"/>
          <w:szCs w:val="32"/>
        </w:rPr>
        <w:t>在开展防雷安全监督检查中，要针对不同检查对象使用不同的安全检查任务清单</w:t>
      </w:r>
      <w:r w:rsidR="009A04EC">
        <w:rPr>
          <w:rFonts w:hint="eastAsia"/>
          <w:szCs w:val="32"/>
        </w:rPr>
        <w:t>；</w:t>
      </w:r>
      <w:r w:rsidR="00E148CF">
        <w:rPr>
          <w:rFonts w:hint="eastAsia"/>
          <w:szCs w:val="32"/>
        </w:rPr>
        <w:t>认真开展</w:t>
      </w:r>
      <w:r w:rsidR="002064C1">
        <w:rPr>
          <w:rFonts w:hint="eastAsia"/>
          <w:szCs w:val="32"/>
        </w:rPr>
        <w:t>各</w:t>
      </w:r>
      <w:r w:rsidR="002064C1" w:rsidRPr="002064C1">
        <w:rPr>
          <w:rFonts w:hint="eastAsia"/>
          <w:szCs w:val="32"/>
        </w:rPr>
        <w:t>市（州）、县气象局</w:t>
      </w:r>
      <w:r w:rsidR="00E148CF">
        <w:rPr>
          <w:rFonts w:hint="eastAsia"/>
          <w:szCs w:val="32"/>
        </w:rPr>
        <w:t>落实</w:t>
      </w:r>
      <w:r w:rsidR="00E148CF" w:rsidRPr="00E148CF">
        <w:rPr>
          <w:rFonts w:hint="eastAsia"/>
          <w:szCs w:val="32"/>
        </w:rPr>
        <w:t>防雷安全监管职责</w:t>
      </w:r>
      <w:r w:rsidR="00E148CF">
        <w:rPr>
          <w:rFonts w:hint="eastAsia"/>
          <w:szCs w:val="32"/>
        </w:rPr>
        <w:t>情况的自查工作（</w:t>
      </w:r>
      <w:r w:rsidR="00E148CF" w:rsidRPr="00E148CF">
        <w:rPr>
          <w:rFonts w:hint="eastAsia"/>
          <w:b/>
          <w:szCs w:val="32"/>
        </w:rPr>
        <w:t>表</w:t>
      </w:r>
      <w:r w:rsidR="00E148CF" w:rsidRPr="00E148CF">
        <w:rPr>
          <w:rFonts w:hint="eastAsia"/>
          <w:b/>
          <w:szCs w:val="32"/>
        </w:rPr>
        <w:t>1</w:t>
      </w:r>
      <w:r w:rsidR="00E148CF" w:rsidRPr="00E148CF">
        <w:rPr>
          <w:rFonts w:hint="eastAsia"/>
          <w:b/>
          <w:szCs w:val="32"/>
        </w:rPr>
        <w:t>、表</w:t>
      </w:r>
      <w:r w:rsidR="00E148CF" w:rsidRPr="00E148CF">
        <w:rPr>
          <w:rFonts w:hint="eastAsia"/>
          <w:b/>
          <w:szCs w:val="32"/>
        </w:rPr>
        <w:t>2</w:t>
      </w:r>
      <w:r w:rsidR="00E148CF">
        <w:rPr>
          <w:rFonts w:hint="eastAsia"/>
          <w:szCs w:val="32"/>
        </w:rPr>
        <w:t>）；</w:t>
      </w:r>
      <w:r w:rsidRPr="00AC1450">
        <w:rPr>
          <w:rFonts w:hint="eastAsia"/>
          <w:szCs w:val="32"/>
        </w:rPr>
        <w:t>认真开展易燃易爆等</w:t>
      </w:r>
      <w:r w:rsidR="00861B35">
        <w:rPr>
          <w:rFonts w:hint="eastAsia"/>
          <w:szCs w:val="32"/>
        </w:rPr>
        <w:t>重点</w:t>
      </w:r>
      <w:r w:rsidRPr="00AC1450">
        <w:rPr>
          <w:rFonts w:hint="eastAsia"/>
          <w:szCs w:val="32"/>
        </w:rPr>
        <w:t>场所</w:t>
      </w:r>
      <w:r>
        <w:rPr>
          <w:rFonts w:hint="eastAsia"/>
          <w:szCs w:val="32"/>
        </w:rPr>
        <w:t>和</w:t>
      </w:r>
      <w:r w:rsidRPr="004C323B">
        <w:rPr>
          <w:rFonts w:hint="eastAsia"/>
          <w:szCs w:val="32"/>
        </w:rPr>
        <w:t>防雷装置检测资质单位</w:t>
      </w:r>
      <w:r w:rsidRPr="00AC1450">
        <w:rPr>
          <w:rFonts w:hint="eastAsia"/>
          <w:szCs w:val="32"/>
        </w:rPr>
        <w:t>防雷</w:t>
      </w:r>
      <w:r w:rsidR="008F5FF0">
        <w:rPr>
          <w:rFonts w:hint="eastAsia"/>
          <w:szCs w:val="32"/>
        </w:rPr>
        <w:t>监督检查</w:t>
      </w:r>
      <w:r w:rsidRPr="00AC1450">
        <w:rPr>
          <w:rFonts w:hint="eastAsia"/>
          <w:szCs w:val="32"/>
        </w:rPr>
        <w:t>动员部署，广泛宣传，营造良好氛围</w:t>
      </w:r>
      <w:r>
        <w:rPr>
          <w:rFonts w:hint="eastAsia"/>
          <w:szCs w:val="32"/>
        </w:rPr>
        <w:t>；</w:t>
      </w:r>
      <w:r w:rsidRPr="00AC1450">
        <w:rPr>
          <w:rFonts w:hint="eastAsia"/>
          <w:szCs w:val="32"/>
        </w:rPr>
        <w:t>完善与安监、公安、建设、经信、交通、旅游等生产经营主管部门的信息共享机制，建立</w:t>
      </w:r>
      <w:r>
        <w:rPr>
          <w:rFonts w:hint="eastAsia"/>
          <w:szCs w:val="32"/>
        </w:rPr>
        <w:t>本行政区域</w:t>
      </w:r>
      <w:r w:rsidRPr="00C32E9E">
        <w:rPr>
          <w:rFonts w:hint="eastAsia"/>
          <w:szCs w:val="32"/>
        </w:rPr>
        <w:t>雷电灾害防御重点场所</w:t>
      </w:r>
      <w:r w:rsidR="00861B35">
        <w:rPr>
          <w:rFonts w:hint="eastAsia"/>
          <w:szCs w:val="32"/>
        </w:rPr>
        <w:t>和</w:t>
      </w:r>
      <w:r w:rsidR="00861B35" w:rsidRPr="00861B35">
        <w:rPr>
          <w:rFonts w:hint="eastAsia"/>
          <w:szCs w:val="32"/>
        </w:rPr>
        <w:t>防雷装置检测机构</w:t>
      </w:r>
      <w:r w:rsidR="00861B35">
        <w:rPr>
          <w:rFonts w:hint="eastAsia"/>
          <w:szCs w:val="32"/>
        </w:rPr>
        <w:t>的基本信息</w:t>
      </w:r>
      <w:r w:rsidR="009A04EC">
        <w:rPr>
          <w:rFonts w:hint="eastAsia"/>
          <w:szCs w:val="32"/>
        </w:rPr>
        <w:t>表</w:t>
      </w:r>
      <w:r w:rsidR="00861B35">
        <w:rPr>
          <w:rFonts w:hint="eastAsia"/>
          <w:szCs w:val="32"/>
        </w:rPr>
        <w:t>和名录</w:t>
      </w:r>
      <w:r w:rsidRPr="00C32E9E">
        <w:rPr>
          <w:rFonts w:hint="eastAsia"/>
          <w:szCs w:val="32"/>
        </w:rPr>
        <w:t>库</w:t>
      </w:r>
      <w:r>
        <w:rPr>
          <w:rFonts w:hint="eastAsia"/>
          <w:szCs w:val="32"/>
        </w:rPr>
        <w:t>（</w:t>
      </w:r>
      <w:r w:rsidR="00861B35">
        <w:rPr>
          <w:rFonts w:hint="eastAsia"/>
          <w:b/>
          <w:szCs w:val="32"/>
        </w:rPr>
        <w:t>表</w:t>
      </w:r>
      <w:r w:rsidR="00861B35">
        <w:rPr>
          <w:rFonts w:hint="eastAsia"/>
          <w:b/>
          <w:szCs w:val="32"/>
        </w:rPr>
        <w:t>3</w:t>
      </w:r>
      <w:r>
        <w:rPr>
          <w:rFonts w:hint="eastAsia"/>
          <w:b/>
          <w:szCs w:val="32"/>
        </w:rPr>
        <w:t>、</w:t>
      </w:r>
      <w:r w:rsidR="00861B35">
        <w:rPr>
          <w:rFonts w:ascii="仿宋" w:eastAsia="仿宋" w:hAnsi="仿宋" w:hint="eastAsia"/>
          <w:b/>
          <w:color w:val="000000" w:themeColor="text1"/>
          <w:szCs w:val="32"/>
        </w:rPr>
        <w:t>表4、表5、表6</w:t>
      </w:r>
      <w:r>
        <w:rPr>
          <w:rFonts w:hint="eastAsia"/>
          <w:szCs w:val="32"/>
        </w:rPr>
        <w:t>）</w:t>
      </w:r>
      <w:r w:rsidR="009A04EC">
        <w:rPr>
          <w:rFonts w:hint="eastAsia"/>
          <w:szCs w:val="32"/>
        </w:rPr>
        <w:t>；全面</w:t>
      </w:r>
      <w:r w:rsidRPr="00AC1450">
        <w:rPr>
          <w:rFonts w:hint="eastAsia"/>
          <w:szCs w:val="32"/>
        </w:rPr>
        <w:t>督促各重点场所立即开展彻底的防雷安全自查自纠工作。</w:t>
      </w:r>
    </w:p>
    <w:p w:rsidR="00AD5759" w:rsidRDefault="00883614" w:rsidP="00883614">
      <w:pPr>
        <w:ind w:firstLineChars="200" w:firstLine="643"/>
        <w:rPr>
          <w:b/>
          <w:szCs w:val="32"/>
        </w:rPr>
      </w:pPr>
      <w:r w:rsidRPr="007961C7">
        <w:rPr>
          <w:rFonts w:hint="eastAsia"/>
          <w:b/>
          <w:szCs w:val="32"/>
        </w:rPr>
        <w:t>（二）</w:t>
      </w:r>
      <w:r>
        <w:rPr>
          <w:rFonts w:hint="eastAsia"/>
          <w:b/>
          <w:szCs w:val="32"/>
        </w:rPr>
        <w:t>隐患</w:t>
      </w:r>
      <w:r w:rsidRPr="00AC1450">
        <w:rPr>
          <w:rFonts w:hint="eastAsia"/>
          <w:b/>
          <w:szCs w:val="32"/>
        </w:rPr>
        <w:t>排查阶段</w:t>
      </w:r>
      <w:r w:rsidRPr="007961C7">
        <w:rPr>
          <w:rFonts w:hint="eastAsia"/>
          <w:b/>
          <w:szCs w:val="32"/>
        </w:rPr>
        <w:t>（</w:t>
      </w:r>
      <w:r w:rsidRPr="007961C7">
        <w:rPr>
          <w:rFonts w:hint="eastAsia"/>
          <w:b/>
          <w:szCs w:val="32"/>
        </w:rPr>
        <w:t>2017</w:t>
      </w:r>
      <w:r w:rsidRPr="007961C7">
        <w:rPr>
          <w:rFonts w:hint="eastAsia"/>
          <w:b/>
          <w:szCs w:val="32"/>
        </w:rPr>
        <w:t>年</w:t>
      </w:r>
      <w:r>
        <w:rPr>
          <w:rFonts w:hint="eastAsia"/>
          <w:b/>
          <w:szCs w:val="32"/>
        </w:rPr>
        <w:t>6</w:t>
      </w:r>
      <w:r>
        <w:rPr>
          <w:rFonts w:hint="eastAsia"/>
          <w:b/>
          <w:szCs w:val="32"/>
        </w:rPr>
        <w:t>月—</w:t>
      </w:r>
      <w:r>
        <w:rPr>
          <w:rFonts w:hint="eastAsia"/>
          <w:b/>
          <w:szCs w:val="32"/>
        </w:rPr>
        <w:t>201</w:t>
      </w:r>
      <w:r w:rsidR="009A04EC">
        <w:rPr>
          <w:rFonts w:hint="eastAsia"/>
          <w:b/>
          <w:szCs w:val="32"/>
        </w:rPr>
        <w:t>7</w:t>
      </w:r>
      <w:r>
        <w:rPr>
          <w:rFonts w:hint="eastAsia"/>
          <w:b/>
          <w:szCs w:val="32"/>
        </w:rPr>
        <w:t>年</w:t>
      </w:r>
      <w:r>
        <w:rPr>
          <w:rFonts w:hint="eastAsia"/>
          <w:b/>
          <w:szCs w:val="32"/>
        </w:rPr>
        <w:t>8</w:t>
      </w:r>
      <w:r>
        <w:rPr>
          <w:rFonts w:hint="eastAsia"/>
          <w:b/>
          <w:szCs w:val="32"/>
        </w:rPr>
        <w:t>月</w:t>
      </w:r>
      <w:r w:rsidRPr="007961C7">
        <w:rPr>
          <w:rFonts w:hint="eastAsia"/>
          <w:b/>
          <w:szCs w:val="32"/>
        </w:rPr>
        <w:t>）</w:t>
      </w:r>
    </w:p>
    <w:p w:rsidR="00883614" w:rsidRDefault="00883614" w:rsidP="00AD5759">
      <w:pPr>
        <w:ind w:firstLineChars="200" w:firstLine="640"/>
        <w:rPr>
          <w:szCs w:val="32"/>
        </w:rPr>
      </w:pPr>
      <w:r w:rsidRPr="004D5600">
        <w:rPr>
          <w:rFonts w:hint="eastAsia"/>
          <w:szCs w:val="32"/>
        </w:rPr>
        <w:t>各市（州）、县气象局</w:t>
      </w:r>
      <w:r>
        <w:rPr>
          <w:rFonts w:hint="eastAsia"/>
          <w:szCs w:val="32"/>
        </w:rPr>
        <w:t>和安全生产监督管理局要联合</w:t>
      </w:r>
      <w:r w:rsidRPr="004D5600">
        <w:rPr>
          <w:rFonts w:hint="eastAsia"/>
          <w:szCs w:val="32"/>
        </w:rPr>
        <w:t>当地公安、建设、经信、交通、</w:t>
      </w:r>
      <w:r w:rsidR="002F4554">
        <w:rPr>
          <w:rFonts w:hint="eastAsia"/>
          <w:szCs w:val="32"/>
        </w:rPr>
        <w:t>商务、</w:t>
      </w:r>
      <w:r w:rsidRPr="004D5600">
        <w:rPr>
          <w:rFonts w:hint="eastAsia"/>
          <w:szCs w:val="32"/>
        </w:rPr>
        <w:t>旅游</w:t>
      </w:r>
      <w:r w:rsidR="00993823">
        <w:rPr>
          <w:rFonts w:hint="eastAsia"/>
          <w:szCs w:val="32"/>
        </w:rPr>
        <w:t>、消防</w:t>
      </w:r>
      <w:r w:rsidRPr="004D5600">
        <w:rPr>
          <w:rFonts w:hint="eastAsia"/>
          <w:szCs w:val="32"/>
        </w:rPr>
        <w:t>等主管部门</w:t>
      </w:r>
      <w:r>
        <w:rPr>
          <w:rFonts w:hint="eastAsia"/>
          <w:szCs w:val="32"/>
        </w:rPr>
        <w:t>，</w:t>
      </w:r>
      <w:r w:rsidRPr="00AC1450">
        <w:rPr>
          <w:rFonts w:hint="eastAsia"/>
          <w:szCs w:val="32"/>
        </w:rPr>
        <w:t>组织开展防雷安全</w:t>
      </w:r>
      <w:r w:rsidRPr="00671D45">
        <w:rPr>
          <w:rFonts w:hint="eastAsia"/>
          <w:szCs w:val="32"/>
        </w:rPr>
        <w:t>隐患排查</w:t>
      </w:r>
      <w:r w:rsidR="002F4554">
        <w:rPr>
          <w:rFonts w:hint="eastAsia"/>
          <w:szCs w:val="32"/>
        </w:rPr>
        <w:t>（</w:t>
      </w:r>
      <w:r>
        <w:rPr>
          <w:rFonts w:hint="eastAsia"/>
          <w:szCs w:val="32"/>
        </w:rPr>
        <w:t>其中</w:t>
      </w:r>
      <w:r w:rsidR="002F4554">
        <w:rPr>
          <w:rFonts w:hint="eastAsia"/>
          <w:szCs w:val="32"/>
        </w:rPr>
        <w:t>，</w:t>
      </w:r>
      <w:r>
        <w:rPr>
          <w:rFonts w:hint="eastAsia"/>
          <w:szCs w:val="32"/>
        </w:rPr>
        <w:t>西宁市范围内的</w:t>
      </w:r>
      <w:r w:rsidRPr="00671D45">
        <w:rPr>
          <w:rFonts w:hint="eastAsia"/>
          <w:szCs w:val="32"/>
        </w:rPr>
        <w:t>防雷安全隐患排查</w:t>
      </w:r>
      <w:r>
        <w:rPr>
          <w:rFonts w:hint="eastAsia"/>
          <w:szCs w:val="32"/>
        </w:rPr>
        <w:t>工作由西宁市气象局、西宁市安全生产监督管理局</w:t>
      </w:r>
      <w:r w:rsidR="002F4554">
        <w:rPr>
          <w:rFonts w:hint="eastAsia"/>
          <w:szCs w:val="32"/>
        </w:rPr>
        <w:t>负责，</w:t>
      </w:r>
      <w:r>
        <w:rPr>
          <w:rFonts w:hint="eastAsia"/>
          <w:szCs w:val="32"/>
        </w:rPr>
        <w:t>省气象灾害防御技术中心</w:t>
      </w:r>
      <w:r w:rsidR="002F4554">
        <w:rPr>
          <w:rFonts w:hint="eastAsia"/>
          <w:szCs w:val="32"/>
        </w:rPr>
        <w:t>提供</w:t>
      </w:r>
      <w:r w:rsidRPr="00BB562F">
        <w:rPr>
          <w:rFonts w:hint="eastAsia"/>
          <w:szCs w:val="32"/>
        </w:rPr>
        <w:t>防雷安全隐患排查</w:t>
      </w:r>
      <w:r>
        <w:rPr>
          <w:rFonts w:hint="eastAsia"/>
          <w:szCs w:val="32"/>
        </w:rPr>
        <w:t>技术</w:t>
      </w:r>
      <w:r w:rsidR="002F4554">
        <w:rPr>
          <w:rFonts w:hint="eastAsia"/>
          <w:szCs w:val="32"/>
        </w:rPr>
        <w:t>支撑）。</w:t>
      </w:r>
      <w:r w:rsidRPr="00BB562F">
        <w:rPr>
          <w:rFonts w:hint="eastAsia"/>
          <w:szCs w:val="32"/>
        </w:rPr>
        <w:t>防雷安全隐患排查</w:t>
      </w:r>
      <w:r>
        <w:rPr>
          <w:rFonts w:hint="eastAsia"/>
          <w:szCs w:val="32"/>
        </w:rPr>
        <w:t>的目的是要</w:t>
      </w:r>
      <w:r w:rsidRPr="00AC1450">
        <w:rPr>
          <w:rFonts w:hint="eastAsia"/>
          <w:szCs w:val="32"/>
        </w:rPr>
        <w:t>摸清</w:t>
      </w:r>
      <w:r>
        <w:rPr>
          <w:rFonts w:hint="eastAsia"/>
          <w:szCs w:val="32"/>
        </w:rPr>
        <w:t>本行政区域内</w:t>
      </w:r>
      <w:r w:rsidRPr="00AC1450">
        <w:rPr>
          <w:rFonts w:hint="eastAsia"/>
          <w:szCs w:val="32"/>
        </w:rPr>
        <w:t>易燃易爆等重点场所防雷安全状况</w:t>
      </w:r>
      <w:r>
        <w:rPr>
          <w:rFonts w:hint="eastAsia"/>
          <w:szCs w:val="32"/>
        </w:rPr>
        <w:t>和</w:t>
      </w:r>
      <w:r w:rsidRPr="00005FCD">
        <w:rPr>
          <w:rFonts w:hint="eastAsia"/>
          <w:szCs w:val="32"/>
        </w:rPr>
        <w:t>防雷装置检测资质单位</w:t>
      </w:r>
      <w:r>
        <w:rPr>
          <w:rFonts w:hint="eastAsia"/>
          <w:szCs w:val="32"/>
        </w:rPr>
        <w:t>开展防雷检测情况</w:t>
      </w:r>
      <w:r w:rsidRPr="00AC1450">
        <w:rPr>
          <w:rFonts w:hint="eastAsia"/>
          <w:szCs w:val="32"/>
        </w:rPr>
        <w:t>，特别是防雷安全隐患情况</w:t>
      </w:r>
      <w:r>
        <w:rPr>
          <w:rFonts w:hint="eastAsia"/>
          <w:szCs w:val="32"/>
        </w:rPr>
        <w:t>，</w:t>
      </w:r>
      <w:r w:rsidR="00BC6564">
        <w:rPr>
          <w:rFonts w:hint="eastAsia"/>
          <w:szCs w:val="32"/>
        </w:rPr>
        <w:t>对</w:t>
      </w:r>
      <w:r w:rsidRPr="004D5600">
        <w:rPr>
          <w:rFonts w:hint="eastAsia"/>
          <w:szCs w:val="32"/>
        </w:rPr>
        <w:t>存在的问题和隐患进行督促整改，</w:t>
      </w:r>
      <w:r>
        <w:rPr>
          <w:rFonts w:hint="eastAsia"/>
          <w:szCs w:val="32"/>
        </w:rPr>
        <w:t>建立</w:t>
      </w:r>
      <w:r w:rsidRPr="00C52490">
        <w:rPr>
          <w:rFonts w:hint="eastAsia"/>
          <w:szCs w:val="32"/>
        </w:rPr>
        <w:t>防雷安全隐患</w:t>
      </w:r>
      <w:r>
        <w:rPr>
          <w:rFonts w:hint="eastAsia"/>
          <w:szCs w:val="32"/>
        </w:rPr>
        <w:t>排查档案</w:t>
      </w:r>
      <w:r w:rsidR="00185A11">
        <w:rPr>
          <w:rFonts w:hint="eastAsia"/>
          <w:szCs w:val="32"/>
        </w:rPr>
        <w:t>，逐</w:t>
      </w:r>
      <w:r w:rsidR="00185A11">
        <w:rPr>
          <w:rFonts w:hint="eastAsia"/>
          <w:szCs w:val="32"/>
        </w:rPr>
        <w:lastRenderedPageBreak/>
        <w:t>项填写监督检查任务清单</w:t>
      </w:r>
      <w:r w:rsidR="00BC6564">
        <w:rPr>
          <w:rFonts w:hint="eastAsia"/>
          <w:szCs w:val="32"/>
        </w:rPr>
        <w:t>（</w:t>
      </w:r>
      <w:r w:rsidR="00BC6564" w:rsidRPr="00BC6564">
        <w:rPr>
          <w:rFonts w:hint="eastAsia"/>
          <w:b/>
          <w:szCs w:val="32"/>
        </w:rPr>
        <w:t>表</w:t>
      </w:r>
      <w:r w:rsidR="00BC6564" w:rsidRPr="00BC6564">
        <w:rPr>
          <w:rFonts w:hint="eastAsia"/>
          <w:b/>
          <w:szCs w:val="32"/>
        </w:rPr>
        <w:t>7</w:t>
      </w:r>
      <w:r w:rsidR="00BC6564" w:rsidRPr="00BC6564">
        <w:rPr>
          <w:rFonts w:hint="eastAsia"/>
          <w:b/>
          <w:szCs w:val="32"/>
        </w:rPr>
        <w:t>、表</w:t>
      </w:r>
      <w:r w:rsidR="00BC6564" w:rsidRPr="00BC6564">
        <w:rPr>
          <w:rFonts w:hint="eastAsia"/>
          <w:b/>
          <w:szCs w:val="32"/>
        </w:rPr>
        <w:t>8</w:t>
      </w:r>
      <w:r w:rsidR="00185A11" w:rsidRPr="00947FAD">
        <w:rPr>
          <w:rFonts w:hint="eastAsia"/>
          <w:szCs w:val="32"/>
        </w:rPr>
        <w:t>）。</w:t>
      </w:r>
      <w:r w:rsidR="00185A11" w:rsidRPr="00185A11">
        <w:rPr>
          <w:rFonts w:hint="eastAsia"/>
          <w:szCs w:val="32"/>
        </w:rPr>
        <w:t>对</w:t>
      </w:r>
      <w:r w:rsidRPr="004D5600">
        <w:rPr>
          <w:rFonts w:hint="eastAsia"/>
          <w:szCs w:val="32"/>
        </w:rPr>
        <w:t>发现的违法行为查处率达到</w:t>
      </w:r>
      <w:r w:rsidRPr="004D5600">
        <w:rPr>
          <w:rFonts w:hint="eastAsia"/>
          <w:szCs w:val="32"/>
        </w:rPr>
        <w:t>100%</w:t>
      </w:r>
      <w:r w:rsidRPr="004D5600">
        <w:rPr>
          <w:rFonts w:hint="eastAsia"/>
          <w:szCs w:val="32"/>
        </w:rPr>
        <w:t>，督促整改率达到</w:t>
      </w:r>
      <w:r w:rsidRPr="004D5600">
        <w:rPr>
          <w:rFonts w:hint="eastAsia"/>
          <w:szCs w:val="32"/>
        </w:rPr>
        <w:t>100%</w:t>
      </w:r>
      <w:r>
        <w:rPr>
          <w:rFonts w:hint="eastAsia"/>
          <w:szCs w:val="32"/>
        </w:rPr>
        <w:t>，</w:t>
      </w:r>
      <w:r w:rsidRPr="00D543EA">
        <w:rPr>
          <w:rFonts w:hint="eastAsia"/>
          <w:szCs w:val="32"/>
        </w:rPr>
        <w:t>督促相关单位落实防雷安全主体责任。对落实防雷安全主体责任不到位的单位，按先整改隐患，再落实制度的原则，分别明确整改期限和要求。已经发现的防雷安全隐患和应检未检情况，要尽快督查整改。</w:t>
      </w:r>
    </w:p>
    <w:p w:rsidR="00AD5759" w:rsidRDefault="00883614" w:rsidP="00883614">
      <w:pPr>
        <w:ind w:firstLineChars="200" w:firstLine="643"/>
        <w:rPr>
          <w:b/>
          <w:szCs w:val="32"/>
        </w:rPr>
      </w:pPr>
      <w:r w:rsidRPr="00AC1450">
        <w:rPr>
          <w:rFonts w:hint="eastAsia"/>
          <w:b/>
          <w:szCs w:val="32"/>
        </w:rPr>
        <w:t>（</w:t>
      </w:r>
      <w:r>
        <w:rPr>
          <w:rFonts w:hint="eastAsia"/>
          <w:b/>
          <w:szCs w:val="32"/>
        </w:rPr>
        <w:t>三</w:t>
      </w:r>
      <w:r w:rsidRPr="00AC1450">
        <w:rPr>
          <w:rFonts w:hint="eastAsia"/>
          <w:b/>
          <w:szCs w:val="32"/>
        </w:rPr>
        <w:t>）</w:t>
      </w:r>
      <w:r>
        <w:rPr>
          <w:rFonts w:hint="eastAsia"/>
          <w:b/>
          <w:szCs w:val="32"/>
        </w:rPr>
        <w:t>监督抽查阶段</w:t>
      </w:r>
      <w:r w:rsidRPr="007961C7">
        <w:rPr>
          <w:rFonts w:hint="eastAsia"/>
          <w:b/>
          <w:szCs w:val="32"/>
        </w:rPr>
        <w:t>（</w:t>
      </w:r>
      <w:r w:rsidRPr="007961C7">
        <w:rPr>
          <w:rFonts w:hint="eastAsia"/>
          <w:b/>
          <w:szCs w:val="32"/>
        </w:rPr>
        <w:t>2017</w:t>
      </w:r>
      <w:r w:rsidRPr="007961C7">
        <w:rPr>
          <w:rFonts w:hint="eastAsia"/>
          <w:b/>
          <w:szCs w:val="32"/>
        </w:rPr>
        <w:t>年</w:t>
      </w:r>
      <w:r>
        <w:rPr>
          <w:rFonts w:hint="eastAsia"/>
          <w:b/>
          <w:szCs w:val="32"/>
        </w:rPr>
        <w:t>7</w:t>
      </w:r>
      <w:r w:rsidRPr="007961C7">
        <w:rPr>
          <w:rFonts w:hint="eastAsia"/>
          <w:b/>
          <w:szCs w:val="32"/>
        </w:rPr>
        <w:t>月</w:t>
      </w:r>
      <w:r>
        <w:rPr>
          <w:rFonts w:hint="eastAsia"/>
          <w:b/>
          <w:szCs w:val="32"/>
        </w:rPr>
        <w:t>—</w:t>
      </w:r>
      <w:r>
        <w:rPr>
          <w:rFonts w:hint="eastAsia"/>
          <w:b/>
          <w:szCs w:val="32"/>
        </w:rPr>
        <w:t>201</w:t>
      </w:r>
      <w:r w:rsidR="006F1604">
        <w:rPr>
          <w:rFonts w:hint="eastAsia"/>
          <w:b/>
          <w:szCs w:val="32"/>
        </w:rPr>
        <w:t>7</w:t>
      </w:r>
      <w:r>
        <w:rPr>
          <w:rFonts w:hint="eastAsia"/>
          <w:b/>
          <w:szCs w:val="32"/>
        </w:rPr>
        <w:t>年</w:t>
      </w:r>
      <w:r>
        <w:rPr>
          <w:rFonts w:hint="eastAsia"/>
          <w:b/>
          <w:szCs w:val="32"/>
        </w:rPr>
        <w:t>9</w:t>
      </w:r>
      <w:r>
        <w:rPr>
          <w:rFonts w:hint="eastAsia"/>
          <w:b/>
          <w:szCs w:val="32"/>
        </w:rPr>
        <w:t>月</w:t>
      </w:r>
      <w:r w:rsidRPr="007961C7">
        <w:rPr>
          <w:rFonts w:hint="eastAsia"/>
          <w:b/>
          <w:szCs w:val="32"/>
        </w:rPr>
        <w:t>）</w:t>
      </w:r>
    </w:p>
    <w:p w:rsidR="00883614" w:rsidRPr="003C072E" w:rsidRDefault="00883614" w:rsidP="00AD5759">
      <w:pPr>
        <w:ind w:firstLineChars="200" w:firstLine="640"/>
        <w:rPr>
          <w:rFonts w:hAnsi="仿宋_GB2312"/>
          <w:szCs w:val="32"/>
        </w:rPr>
      </w:pPr>
      <w:r>
        <w:rPr>
          <w:rFonts w:hAnsi="仿宋_GB2312" w:hint="eastAsia"/>
          <w:szCs w:val="32"/>
        </w:rPr>
        <w:t>省气象局和省安全生产监督管理局联合相关部门，组成防雷安全监督抽查工作组，对各市（州）、县开展防雷安全</w:t>
      </w:r>
      <w:r w:rsidRPr="007961C7">
        <w:rPr>
          <w:rFonts w:hAnsi="仿宋_GB2312" w:hint="eastAsia"/>
          <w:szCs w:val="32"/>
        </w:rPr>
        <w:t>自查自纠</w:t>
      </w:r>
      <w:r>
        <w:rPr>
          <w:rFonts w:hAnsi="仿宋_GB2312" w:hint="eastAsia"/>
          <w:szCs w:val="32"/>
        </w:rPr>
        <w:t>和</w:t>
      </w:r>
      <w:r w:rsidRPr="007961C7">
        <w:rPr>
          <w:rFonts w:hAnsi="仿宋_GB2312" w:hint="eastAsia"/>
          <w:szCs w:val="32"/>
        </w:rPr>
        <w:t>隐患排查</w:t>
      </w:r>
      <w:r>
        <w:rPr>
          <w:rFonts w:hAnsi="仿宋_GB2312" w:hint="eastAsia"/>
          <w:szCs w:val="32"/>
        </w:rPr>
        <w:t>的情况进行监督抽查，听取各</w:t>
      </w:r>
      <w:r w:rsidRPr="008A6DDC">
        <w:rPr>
          <w:rFonts w:hAnsi="仿宋_GB2312" w:hint="eastAsia"/>
          <w:szCs w:val="32"/>
        </w:rPr>
        <w:t>市（州）</w:t>
      </w:r>
      <w:r>
        <w:rPr>
          <w:rFonts w:hAnsi="仿宋_GB2312" w:hint="eastAsia"/>
          <w:szCs w:val="32"/>
        </w:rPr>
        <w:t>、县气象局和安全生产监督管理局的情况汇报，并实地抽查</w:t>
      </w:r>
      <w:r w:rsidRPr="008A6DDC">
        <w:rPr>
          <w:rFonts w:hAnsi="仿宋_GB2312" w:hint="eastAsia"/>
          <w:szCs w:val="32"/>
        </w:rPr>
        <w:t>易燃易爆等</w:t>
      </w:r>
      <w:r>
        <w:rPr>
          <w:rFonts w:hAnsi="仿宋_GB2312" w:hint="eastAsia"/>
          <w:szCs w:val="32"/>
        </w:rPr>
        <w:t>重点</w:t>
      </w:r>
      <w:r w:rsidRPr="008A6DDC">
        <w:rPr>
          <w:rFonts w:hAnsi="仿宋_GB2312" w:hint="eastAsia"/>
          <w:szCs w:val="32"/>
        </w:rPr>
        <w:t>场所</w:t>
      </w:r>
      <w:r>
        <w:rPr>
          <w:rFonts w:hAnsi="仿宋_GB2312" w:hint="eastAsia"/>
          <w:szCs w:val="32"/>
        </w:rPr>
        <w:t>的</w:t>
      </w:r>
      <w:r w:rsidRPr="008A6DDC">
        <w:rPr>
          <w:rFonts w:hAnsi="仿宋_GB2312" w:hint="eastAsia"/>
          <w:szCs w:val="32"/>
        </w:rPr>
        <w:t>防雷安全检查信息库</w:t>
      </w:r>
      <w:r>
        <w:rPr>
          <w:rFonts w:hAnsi="仿宋_GB2312" w:hint="eastAsia"/>
          <w:szCs w:val="32"/>
        </w:rPr>
        <w:t>建设情况、</w:t>
      </w:r>
      <w:r w:rsidRPr="008A6DDC">
        <w:rPr>
          <w:rFonts w:hAnsi="仿宋_GB2312" w:hint="eastAsia"/>
          <w:szCs w:val="32"/>
        </w:rPr>
        <w:t>防雷安全自查自纠</w:t>
      </w:r>
      <w:r>
        <w:rPr>
          <w:rFonts w:hAnsi="仿宋_GB2312" w:hint="eastAsia"/>
          <w:szCs w:val="32"/>
        </w:rPr>
        <w:t>情况、安全隐患排查整改情况、</w:t>
      </w:r>
      <w:r w:rsidRPr="007B6E04">
        <w:rPr>
          <w:rFonts w:hAnsi="仿宋_GB2312" w:hint="eastAsia"/>
          <w:szCs w:val="32"/>
        </w:rPr>
        <w:t>建立防雷安全隐患排查档案</w:t>
      </w:r>
      <w:r>
        <w:rPr>
          <w:rFonts w:hAnsi="仿宋_GB2312" w:hint="eastAsia"/>
          <w:szCs w:val="32"/>
        </w:rPr>
        <w:t>情况、防雷装置检测资质单位</w:t>
      </w:r>
      <w:r w:rsidRPr="007B6E04">
        <w:rPr>
          <w:rFonts w:hAnsi="仿宋_GB2312" w:hint="eastAsia"/>
          <w:szCs w:val="32"/>
        </w:rPr>
        <w:t>开展防雷检测情况</w:t>
      </w:r>
      <w:r>
        <w:rPr>
          <w:rFonts w:hAnsi="仿宋_GB2312" w:hint="eastAsia"/>
          <w:szCs w:val="32"/>
        </w:rPr>
        <w:t>等。</w:t>
      </w:r>
      <w:r w:rsidRPr="003C072E">
        <w:rPr>
          <w:rFonts w:hAnsi="仿宋_GB2312" w:hint="eastAsia"/>
          <w:szCs w:val="32"/>
        </w:rPr>
        <w:t>对落实防雷安全主体责任不到位的</w:t>
      </w:r>
      <w:r>
        <w:rPr>
          <w:rFonts w:hAnsi="仿宋_GB2312" w:hint="eastAsia"/>
          <w:szCs w:val="32"/>
        </w:rPr>
        <w:t>主管部门和责任</w:t>
      </w:r>
      <w:r w:rsidRPr="003C072E">
        <w:rPr>
          <w:rFonts w:hAnsi="仿宋_GB2312" w:hint="eastAsia"/>
          <w:szCs w:val="32"/>
        </w:rPr>
        <w:t>单位，</w:t>
      </w:r>
      <w:r>
        <w:rPr>
          <w:rFonts w:hAnsi="仿宋_GB2312" w:hint="eastAsia"/>
          <w:szCs w:val="32"/>
        </w:rPr>
        <w:t>将提出通报批评；对失职渎职，造成不良后果的</w:t>
      </w:r>
      <w:r w:rsidRPr="003C072E">
        <w:rPr>
          <w:rFonts w:hAnsi="仿宋_GB2312" w:hint="eastAsia"/>
          <w:szCs w:val="32"/>
        </w:rPr>
        <w:t>，要坚决追究主要负责人、分管领导和直接责任人的责任。</w:t>
      </w:r>
    </w:p>
    <w:p w:rsidR="00883614" w:rsidRPr="00677877" w:rsidRDefault="00883614" w:rsidP="00883614">
      <w:pPr>
        <w:ind w:firstLineChars="200" w:firstLine="640"/>
        <w:rPr>
          <w:rFonts w:ascii="黑体" w:eastAsia="黑体"/>
          <w:szCs w:val="32"/>
        </w:rPr>
      </w:pPr>
      <w:r w:rsidRPr="00677877">
        <w:rPr>
          <w:rFonts w:ascii="黑体" w:eastAsia="黑体" w:hAnsi="仿宋_GB2312" w:hint="eastAsia"/>
          <w:szCs w:val="32"/>
        </w:rPr>
        <w:t>五、实施要求</w:t>
      </w:r>
    </w:p>
    <w:p w:rsidR="00AD5759" w:rsidRDefault="00883614" w:rsidP="00883614">
      <w:pPr>
        <w:ind w:firstLineChars="200" w:firstLine="643"/>
        <w:rPr>
          <w:rFonts w:ascii="仿宋" w:eastAsia="仿宋" w:hAnsi="仿宋"/>
          <w:b/>
          <w:szCs w:val="32"/>
        </w:rPr>
      </w:pPr>
      <w:r w:rsidRPr="00CC4BD7">
        <w:rPr>
          <w:rFonts w:ascii="仿宋" w:eastAsia="仿宋" w:hAnsi="仿宋" w:hint="eastAsia"/>
          <w:b/>
          <w:szCs w:val="32"/>
        </w:rPr>
        <w:t>（一）严格执行</w:t>
      </w:r>
      <w:r>
        <w:rPr>
          <w:rFonts w:ascii="仿宋" w:eastAsia="仿宋" w:hAnsi="仿宋" w:hint="eastAsia"/>
          <w:b/>
          <w:szCs w:val="32"/>
        </w:rPr>
        <w:t>防雷安全整治</w:t>
      </w:r>
      <w:r w:rsidRPr="00CC4BD7">
        <w:rPr>
          <w:rFonts w:ascii="仿宋" w:eastAsia="仿宋" w:hAnsi="仿宋" w:hint="eastAsia"/>
          <w:b/>
          <w:szCs w:val="32"/>
        </w:rPr>
        <w:t>任务清单制度</w:t>
      </w:r>
    </w:p>
    <w:p w:rsidR="00883614" w:rsidRPr="00CC4BD7" w:rsidRDefault="00883614" w:rsidP="00AD5759">
      <w:pPr>
        <w:ind w:firstLineChars="200" w:firstLine="640"/>
        <w:rPr>
          <w:rFonts w:ascii="仿宋" w:eastAsia="仿宋" w:hAnsi="仿宋"/>
          <w:szCs w:val="32"/>
        </w:rPr>
      </w:pPr>
      <w:r w:rsidRPr="00CC4BD7">
        <w:rPr>
          <w:rFonts w:ascii="仿宋" w:eastAsia="仿宋" w:hAnsi="仿宋"/>
          <w:szCs w:val="32"/>
        </w:rPr>
        <w:t>各</w:t>
      </w:r>
      <w:r w:rsidR="007C74E2" w:rsidRPr="007C74E2">
        <w:rPr>
          <w:rFonts w:ascii="仿宋" w:eastAsia="仿宋" w:hAnsi="仿宋" w:hint="eastAsia"/>
          <w:szCs w:val="32"/>
        </w:rPr>
        <w:t>市（州）、县</w:t>
      </w:r>
      <w:r w:rsidRPr="00CC4BD7">
        <w:rPr>
          <w:rFonts w:ascii="仿宋" w:eastAsia="仿宋" w:hAnsi="仿宋"/>
          <w:szCs w:val="32"/>
        </w:rPr>
        <w:t>气象</w:t>
      </w:r>
      <w:r>
        <w:rPr>
          <w:rFonts w:ascii="仿宋" w:eastAsia="仿宋" w:hAnsi="仿宋" w:hint="eastAsia"/>
          <w:szCs w:val="32"/>
        </w:rPr>
        <w:t>和安监</w:t>
      </w:r>
      <w:r w:rsidRPr="00CC4BD7">
        <w:rPr>
          <w:rFonts w:ascii="仿宋" w:eastAsia="仿宋" w:hAnsi="仿宋"/>
          <w:szCs w:val="32"/>
        </w:rPr>
        <w:t>部门在开展防雷</w:t>
      </w:r>
      <w:r w:rsidR="008F5FF0">
        <w:rPr>
          <w:rFonts w:ascii="仿宋" w:eastAsia="仿宋" w:hAnsi="仿宋"/>
          <w:szCs w:val="32"/>
        </w:rPr>
        <w:t>监督检查</w:t>
      </w:r>
      <w:r w:rsidRPr="00CC4BD7">
        <w:rPr>
          <w:rFonts w:ascii="仿宋" w:eastAsia="仿宋" w:hAnsi="仿宋"/>
          <w:szCs w:val="32"/>
        </w:rPr>
        <w:t>中，要针对不同检查对象使用不同的</w:t>
      </w:r>
      <w:r w:rsidR="008F5FF0">
        <w:rPr>
          <w:rFonts w:ascii="仿宋" w:eastAsia="仿宋" w:hAnsi="仿宋" w:hint="eastAsia"/>
          <w:szCs w:val="32"/>
        </w:rPr>
        <w:t>监督检查</w:t>
      </w:r>
      <w:r w:rsidRPr="00B41D4C">
        <w:rPr>
          <w:rFonts w:ascii="仿宋" w:eastAsia="仿宋" w:hAnsi="仿宋" w:hint="eastAsia"/>
          <w:szCs w:val="32"/>
        </w:rPr>
        <w:t>任务清单</w:t>
      </w:r>
      <w:r w:rsidRPr="00B41D4C">
        <w:rPr>
          <w:rFonts w:ascii="仿宋" w:eastAsia="仿宋" w:hAnsi="仿宋"/>
          <w:color w:val="000000" w:themeColor="text1"/>
          <w:szCs w:val="32"/>
        </w:rPr>
        <w:t>。</w:t>
      </w:r>
      <w:r w:rsidRPr="00CC4BD7">
        <w:rPr>
          <w:rFonts w:ascii="仿宋" w:eastAsia="仿宋" w:hAnsi="仿宋"/>
          <w:szCs w:val="32"/>
        </w:rPr>
        <w:t>检查后与受检单位有关人员沟通交流，告知其存在的事故隐患或问题，违反的法律法规条款和可能进一步采取的处理措施。同时将被检查单位签字认可、检查人员签字的安全检查任务清</w:t>
      </w:r>
      <w:r w:rsidRPr="00CC4BD7">
        <w:rPr>
          <w:rFonts w:ascii="仿宋" w:eastAsia="仿宋" w:hAnsi="仿宋"/>
          <w:szCs w:val="32"/>
        </w:rPr>
        <w:lastRenderedPageBreak/>
        <w:t>单携至检查单位归档。</w:t>
      </w:r>
    </w:p>
    <w:p w:rsidR="00AD5759" w:rsidRDefault="00883614" w:rsidP="00883614">
      <w:pPr>
        <w:ind w:firstLineChars="200" w:firstLine="643"/>
        <w:rPr>
          <w:rFonts w:ascii="仿宋" w:eastAsia="仿宋" w:hAnsi="仿宋"/>
          <w:b/>
          <w:szCs w:val="32"/>
        </w:rPr>
      </w:pPr>
      <w:r w:rsidRPr="00CC4BD7">
        <w:rPr>
          <w:rFonts w:ascii="仿宋" w:eastAsia="仿宋" w:hAnsi="仿宋" w:hint="eastAsia"/>
          <w:b/>
          <w:szCs w:val="32"/>
        </w:rPr>
        <w:t>（二）严格执行出具安全隐患和问题清单制度</w:t>
      </w:r>
    </w:p>
    <w:p w:rsidR="00883614" w:rsidRPr="00CC4BD7" w:rsidRDefault="00883614" w:rsidP="00AD5759">
      <w:pPr>
        <w:ind w:firstLineChars="200" w:firstLine="640"/>
        <w:rPr>
          <w:rFonts w:ascii="仿宋" w:eastAsia="仿宋" w:hAnsi="仿宋"/>
          <w:szCs w:val="32"/>
        </w:rPr>
      </w:pPr>
      <w:r w:rsidRPr="00CC4BD7">
        <w:rPr>
          <w:rFonts w:ascii="仿宋" w:eastAsia="仿宋" w:hAnsi="仿宋"/>
          <w:szCs w:val="32"/>
        </w:rPr>
        <w:t>各</w:t>
      </w:r>
      <w:r w:rsidR="007C74E2" w:rsidRPr="007C74E2">
        <w:rPr>
          <w:rFonts w:ascii="仿宋" w:eastAsia="仿宋" w:hAnsi="仿宋" w:hint="eastAsia"/>
          <w:szCs w:val="32"/>
        </w:rPr>
        <w:t>市（州）、县气象和安监部门</w:t>
      </w:r>
      <w:r w:rsidRPr="00CC4BD7">
        <w:rPr>
          <w:rFonts w:ascii="仿宋" w:eastAsia="仿宋" w:hAnsi="仿宋"/>
          <w:szCs w:val="32"/>
        </w:rPr>
        <w:t>在开展防雷</w:t>
      </w:r>
      <w:r w:rsidR="007C74E2">
        <w:rPr>
          <w:rFonts w:ascii="仿宋" w:eastAsia="仿宋" w:hAnsi="仿宋" w:hint="eastAsia"/>
          <w:szCs w:val="32"/>
        </w:rPr>
        <w:t>隐患排查</w:t>
      </w:r>
      <w:r w:rsidRPr="00CC4BD7">
        <w:rPr>
          <w:rFonts w:ascii="仿宋" w:eastAsia="仿宋" w:hAnsi="仿宋"/>
          <w:szCs w:val="32"/>
        </w:rPr>
        <w:t>中，发现有安全生产问题或隐患轻微，能够当场改正，并在检查人员监督下完成整改的，可不列入安全隐患和问题清单；发现有违法行为或者存在事故隐患的，或者存在其他必须限期达到要求的事项，制作</w:t>
      </w:r>
      <w:r>
        <w:rPr>
          <w:rFonts w:ascii="仿宋" w:eastAsia="仿宋" w:hAnsi="仿宋" w:hint="eastAsia"/>
          <w:szCs w:val="32"/>
        </w:rPr>
        <w:t>“</w:t>
      </w:r>
      <w:r w:rsidR="006F1604">
        <w:rPr>
          <w:rFonts w:ascii="仿宋" w:eastAsia="仿宋" w:hAnsi="仿宋" w:hint="eastAsia"/>
          <w:szCs w:val="32"/>
        </w:rPr>
        <w:t>防雷</w:t>
      </w:r>
      <w:r w:rsidRPr="00B41D4C">
        <w:rPr>
          <w:rFonts w:ascii="仿宋" w:eastAsia="仿宋" w:hAnsi="仿宋" w:hint="eastAsia"/>
          <w:szCs w:val="32"/>
        </w:rPr>
        <w:t>安全隐患和问题清单</w:t>
      </w:r>
      <w:r>
        <w:rPr>
          <w:rFonts w:ascii="仿宋" w:eastAsia="仿宋" w:hAnsi="仿宋" w:hint="eastAsia"/>
          <w:szCs w:val="32"/>
        </w:rPr>
        <w:t>”</w:t>
      </w:r>
      <w:r w:rsidRPr="00B41D4C">
        <w:rPr>
          <w:rFonts w:ascii="仿宋" w:eastAsia="仿宋" w:hAnsi="仿宋"/>
          <w:color w:val="000000" w:themeColor="text1"/>
          <w:szCs w:val="32"/>
        </w:rPr>
        <w:t>一式两</w:t>
      </w:r>
      <w:r w:rsidRPr="00CC4BD7">
        <w:rPr>
          <w:rFonts w:ascii="仿宋" w:eastAsia="仿宋" w:hAnsi="仿宋"/>
          <w:szCs w:val="32"/>
        </w:rPr>
        <w:t>份</w:t>
      </w:r>
      <w:r w:rsidRPr="00947FAD">
        <w:rPr>
          <w:rFonts w:ascii="仿宋" w:eastAsia="仿宋" w:hAnsi="仿宋"/>
          <w:color w:val="000000" w:themeColor="text1"/>
          <w:szCs w:val="32"/>
        </w:rPr>
        <w:t>（</w:t>
      </w:r>
      <w:r w:rsidR="006F1604">
        <w:rPr>
          <w:rFonts w:ascii="仿宋" w:eastAsia="仿宋" w:hAnsi="仿宋" w:hint="eastAsia"/>
          <w:b/>
          <w:color w:val="000000" w:themeColor="text1"/>
          <w:szCs w:val="32"/>
        </w:rPr>
        <w:t>表9</w:t>
      </w:r>
      <w:r w:rsidRPr="00947FAD">
        <w:rPr>
          <w:rFonts w:ascii="仿宋" w:eastAsia="仿宋" w:hAnsi="仿宋"/>
          <w:color w:val="000000" w:themeColor="text1"/>
          <w:szCs w:val="32"/>
        </w:rPr>
        <w:t>）</w:t>
      </w:r>
      <w:r w:rsidRPr="00947FAD">
        <w:rPr>
          <w:rFonts w:ascii="仿宋" w:eastAsia="仿宋" w:hAnsi="仿宋"/>
          <w:szCs w:val="32"/>
        </w:rPr>
        <w:t>，</w:t>
      </w:r>
      <w:r w:rsidRPr="00CC4BD7">
        <w:rPr>
          <w:rFonts w:ascii="仿宋" w:eastAsia="仿宋" w:hAnsi="仿宋"/>
          <w:szCs w:val="32"/>
        </w:rPr>
        <w:t>列清整改事项，明确整改期限和有关要求，经检查人员和被检单位双方签字后，一份留</w:t>
      </w:r>
      <w:r>
        <w:rPr>
          <w:rFonts w:ascii="仿宋" w:eastAsia="仿宋" w:hAnsi="仿宋" w:hint="eastAsia"/>
          <w:szCs w:val="32"/>
        </w:rPr>
        <w:t>存</w:t>
      </w:r>
      <w:r w:rsidRPr="00CC4BD7">
        <w:rPr>
          <w:rFonts w:ascii="仿宋" w:eastAsia="仿宋" w:hAnsi="仿宋"/>
          <w:szCs w:val="32"/>
        </w:rPr>
        <w:t>被检</w:t>
      </w:r>
      <w:r>
        <w:rPr>
          <w:rFonts w:ascii="仿宋" w:eastAsia="仿宋" w:hAnsi="仿宋" w:hint="eastAsia"/>
          <w:szCs w:val="32"/>
        </w:rPr>
        <w:t>查</w:t>
      </w:r>
      <w:r w:rsidRPr="00CC4BD7">
        <w:rPr>
          <w:rFonts w:ascii="仿宋" w:eastAsia="仿宋" w:hAnsi="仿宋"/>
          <w:szCs w:val="32"/>
        </w:rPr>
        <w:t>单位，一份</w:t>
      </w:r>
      <w:r>
        <w:rPr>
          <w:rFonts w:ascii="仿宋" w:eastAsia="仿宋" w:hAnsi="仿宋" w:hint="eastAsia"/>
          <w:szCs w:val="32"/>
        </w:rPr>
        <w:t>由</w:t>
      </w:r>
      <w:r w:rsidRPr="00CC4BD7">
        <w:rPr>
          <w:rFonts w:ascii="仿宋" w:eastAsia="仿宋" w:hAnsi="仿宋"/>
          <w:szCs w:val="32"/>
        </w:rPr>
        <w:t>检查单位归档。</w:t>
      </w:r>
    </w:p>
    <w:p w:rsidR="00AD5759" w:rsidRDefault="00883614" w:rsidP="00883614">
      <w:pPr>
        <w:ind w:firstLineChars="200" w:firstLine="643"/>
        <w:rPr>
          <w:rFonts w:ascii="仿宋" w:eastAsia="仿宋" w:hAnsi="仿宋"/>
          <w:b/>
          <w:szCs w:val="32"/>
        </w:rPr>
      </w:pPr>
      <w:r w:rsidRPr="00CC4BD7">
        <w:rPr>
          <w:rFonts w:ascii="仿宋" w:eastAsia="仿宋" w:hAnsi="仿宋" w:hint="eastAsia"/>
          <w:b/>
          <w:szCs w:val="32"/>
        </w:rPr>
        <w:t>（三）严格执行安全整改工作清单制度</w:t>
      </w:r>
    </w:p>
    <w:p w:rsidR="00883614" w:rsidRPr="00CC4BD7" w:rsidRDefault="00883614" w:rsidP="00AD5759">
      <w:pPr>
        <w:ind w:firstLineChars="200" w:firstLine="640"/>
        <w:rPr>
          <w:rFonts w:ascii="仿宋" w:eastAsia="仿宋" w:hAnsi="仿宋"/>
          <w:szCs w:val="32"/>
        </w:rPr>
      </w:pPr>
      <w:r w:rsidRPr="00CC4BD7">
        <w:rPr>
          <w:rFonts w:ascii="仿宋" w:eastAsia="仿宋" w:hAnsi="仿宋"/>
          <w:szCs w:val="32"/>
        </w:rPr>
        <w:t>被检查单位要严格按照安全隐患和问题清单提出的安全隐患和问题，逐项进行整改，填写</w:t>
      </w:r>
      <w:r>
        <w:rPr>
          <w:rFonts w:ascii="仿宋" w:eastAsia="仿宋" w:hAnsi="仿宋" w:hint="eastAsia"/>
          <w:szCs w:val="32"/>
        </w:rPr>
        <w:t>“</w:t>
      </w:r>
      <w:r w:rsidR="006F1604">
        <w:rPr>
          <w:rFonts w:ascii="仿宋" w:eastAsia="仿宋" w:hAnsi="仿宋" w:hint="eastAsia"/>
          <w:szCs w:val="32"/>
        </w:rPr>
        <w:t>防雷</w:t>
      </w:r>
      <w:r w:rsidRPr="00B41D4C">
        <w:rPr>
          <w:rFonts w:ascii="仿宋" w:eastAsia="仿宋" w:hAnsi="仿宋" w:hint="eastAsia"/>
          <w:szCs w:val="32"/>
        </w:rPr>
        <w:t>安全整改工作清单</w:t>
      </w:r>
      <w:r>
        <w:rPr>
          <w:rFonts w:ascii="仿宋" w:eastAsia="仿宋" w:hAnsi="仿宋" w:hint="eastAsia"/>
          <w:szCs w:val="32"/>
        </w:rPr>
        <w:t>”</w:t>
      </w:r>
      <w:r w:rsidRPr="00947FAD">
        <w:rPr>
          <w:rFonts w:ascii="仿宋" w:eastAsia="仿宋" w:hAnsi="仿宋"/>
          <w:szCs w:val="32"/>
        </w:rPr>
        <w:t>（</w:t>
      </w:r>
      <w:r w:rsidR="006F1604">
        <w:rPr>
          <w:rFonts w:ascii="仿宋" w:eastAsia="仿宋" w:hAnsi="仿宋" w:hint="eastAsia"/>
          <w:b/>
          <w:szCs w:val="32"/>
        </w:rPr>
        <w:t>表10</w:t>
      </w:r>
      <w:r w:rsidRPr="00947FAD">
        <w:rPr>
          <w:rFonts w:ascii="仿宋" w:eastAsia="仿宋" w:hAnsi="仿宋"/>
          <w:szCs w:val="32"/>
        </w:rPr>
        <w:t>），</w:t>
      </w:r>
      <w:r w:rsidRPr="00CC4BD7">
        <w:rPr>
          <w:rFonts w:ascii="仿宋" w:eastAsia="仿宋" w:hAnsi="仿宋"/>
          <w:szCs w:val="32"/>
        </w:rPr>
        <w:t>并附相关</w:t>
      </w:r>
      <w:r>
        <w:rPr>
          <w:rFonts w:ascii="仿宋" w:eastAsia="仿宋" w:hAnsi="仿宋" w:hint="eastAsia"/>
          <w:szCs w:val="32"/>
        </w:rPr>
        <w:t>文字材料和</w:t>
      </w:r>
      <w:r w:rsidRPr="00CC4BD7">
        <w:rPr>
          <w:rFonts w:ascii="仿宋" w:eastAsia="仿宋" w:hAnsi="仿宋"/>
          <w:szCs w:val="32"/>
        </w:rPr>
        <w:t>现场整改照片，按照规定期限报</w:t>
      </w:r>
      <w:r>
        <w:rPr>
          <w:rFonts w:ascii="仿宋" w:eastAsia="仿宋" w:hAnsi="仿宋" w:hint="eastAsia"/>
          <w:szCs w:val="32"/>
        </w:rPr>
        <w:t>送</w:t>
      </w:r>
      <w:r w:rsidRPr="00CC4BD7">
        <w:rPr>
          <w:rFonts w:ascii="仿宋" w:eastAsia="仿宋" w:hAnsi="仿宋"/>
          <w:szCs w:val="32"/>
        </w:rPr>
        <w:t>检查单位。</w:t>
      </w:r>
    </w:p>
    <w:p w:rsidR="00AD5759" w:rsidRDefault="00883614" w:rsidP="00883614">
      <w:pPr>
        <w:ind w:firstLineChars="200" w:firstLine="643"/>
        <w:rPr>
          <w:rFonts w:ascii="仿宋" w:eastAsia="仿宋" w:hAnsi="仿宋"/>
          <w:b/>
          <w:szCs w:val="32"/>
        </w:rPr>
      </w:pPr>
      <w:r w:rsidRPr="00CC4BD7">
        <w:rPr>
          <w:rFonts w:ascii="仿宋" w:eastAsia="仿宋" w:hAnsi="仿宋" w:hint="eastAsia"/>
          <w:b/>
          <w:szCs w:val="32"/>
        </w:rPr>
        <w:t>（四）严格执行安全整改复查清单制度</w:t>
      </w:r>
    </w:p>
    <w:p w:rsidR="00883614" w:rsidRPr="00CC4BD7" w:rsidRDefault="00883614" w:rsidP="00AD5759">
      <w:pPr>
        <w:ind w:firstLineChars="200" w:firstLine="640"/>
        <w:rPr>
          <w:rFonts w:ascii="仿宋" w:eastAsia="仿宋" w:hAnsi="仿宋"/>
          <w:szCs w:val="32"/>
        </w:rPr>
      </w:pPr>
      <w:r w:rsidRPr="00CC4BD7">
        <w:rPr>
          <w:rFonts w:ascii="仿宋" w:eastAsia="仿宋" w:hAnsi="仿宋"/>
          <w:szCs w:val="32"/>
        </w:rPr>
        <w:t>检查单位收到</w:t>
      </w:r>
      <w:r>
        <w:rPr>
          <w:rFonts w:ascii="仿宋" w:eastAsia="仿宋" w:hAnsi="仿宋" w:hint="eastAsia"/>
          <w:szCs w:val="32"/>
        </w:rPr>
        <w:t>被</w:t>
      </w:r>
      <w:r w:rsidRPr="00CC4BD7">
        <w:rPr>
          <w:rFonts w:ascii="仿宋" w:eastAsia="仿宋" w:hAnsi="仿宋"/>
          <w:szCs w:val="32"/>
        </w:rPr>
        <w:t>检单位提交的防雷安全</w:t>
      </w:r>
      <w:r w:rsidR="007C74E2">
        <w:rPr>
          <w:rFonts w:ascii="仿宋" w:eastAsia="仿宋" w:hAnsi="仿宋" w:hint="eastAsia"/>
          <w:szCs w:val="32"/>
        </w:rPr>
        <w:t>监督检查</w:t>
      </w:r>
      <w:r w:rsidRPr="00CC4BD7">
        <w:rPr>
          <w:rFonts w:ascii="仿宋" w:eastAsia="仿宋" w:hAnsi="仿宋"/>
          <w:szCs w:val="32"/>
        </w:rPr>
        <w:t>工作清单后，</w:t>
      </w:r>
      <w:r w:rsidR="00D34EDC">
        <w:rPr>
          <w:rFonts w:ascii="仿宋" w:eastAsia="仿宋" w:hAnsi="仿宋" w:hint="eastAsia"/>
          <w:szCs w:val="32"/>
        </w:rPr>
        <w:t>认证进行</w:t>
      </w:r>
      <w:r w:rsidRPr="00CC4BD7">
        <w:rPr>
          <w:rFonts w:ascii="仿宋" w:eastAsia="仿宋" w:hAnsi="仿宋"/>
          <w:szCs w:val="32"/>
        </w:rPr>
        <w:t>核查</w:t>
      </w:r>
      <w:r w:rsidR="00D34EDC">
        <w:rPr>
          <w:rFonts w:ascii="仿宋" w:eastAsia="仿宋" w:hAnsi="仿宋" w:hint="eastAsia"/>
          <w:szCs w:val="32"/>
        </w:rPr>
        <w:t>，项检查单位</w:t>
      </w:r>
      <w:r w:rsidRPr="00CC4BD7">
        <w:rPr>
          <w:rFonts w:ascii="仿宋" w:eastAsia="仿宋" w:hAnsi="仿宋"/>
          <w:szCs w:val="32"/>
        </w:rPr>
        <w:t>报送</w:t>
      </w:r>
      <w:r w:rsidR="00D34EDC">
        <w:rPr>
          <w:rFonts w:ascii="仿宋" w:eastAsia="仿宋" w:hAnsi="仿宋" w:hint="eastAsia"/>
          <w:szCs w:val="32"/>
        </w:rPr>
        <w:t>相关</w:t>
      </w:r>
      <w:r w:rsidRPr="00CC4BD7">
        <w:rPr>
          <w:rFonts w:ascii="仿宋" w:eastAsia="仿宋" w:hAnsi="仿宋"/>
          <w:szCs w:val="32"/>
        </w:rPr>
        <w:t>材料；对需要现场复查的，以及</w:t>
      </w:r>
      <w:r>
        <w:rPr>
          <w:rFonts w:ascii="仿宋" w:eastAsia="仿宋" w:hAnsi="仿宋" w:hint="eastAsia"/>
          <w:szCs w:val="32"/>
        </w:rPr>
        <w:t>被</w:t>
      </w:r>
      <w:r w:rsidRPr="00CC4BD7">
        <w:rPr>
          <w:rFonts w:ascii="仿宋" w:eastAsia="仿宋" w:hAnsi="仿宋"/>
          <w:szCs w:val="32"/>
        </w:rPr>
        <w:t>检单位未按期提交防雷安全整改工作清单的，应于整改限期届满之日起10日内，派出检查人员到现场复查，出具</w:t>
      </w:r>
      <w:r w:rsidR="00D34EDC">
        <w:rPr>
          <w:rFonts w:ascii="仿宋" w:eastAsia="仿宋" w:hAnsi="仿宋" w:hint="eastAsia"/>
          <w:szCs w:val="32"/>
        </w:rPr>
        <w:t>“</w:t>
      </w:r>
      <w:r w:rsidRPr="00CC4BD7">
        <w:rPr>
          <w:rFonts w:ascii="仿宋" w:eastAsia="仿宋" w:hAnsi="仿宋"/>
          <w:szCs w:val="32"/>
        </w:rPr>
        <w:t>防雷安全复查验收清单</w:t>
      </w:r>
      <w:r w:rsidR="00D34EDC">
        <w:rPr>
          <w:rFonts w:ascii="仿宋" w:eastAsia="仿宋" w:hAnsi="仿宋" w:hint="eastAsia"/>
          <w:szCs w:val="32"/>
        </w:rPr>
        <w:t>”</w:t>
      </w:r>
      <w:r w:rsidRPr="00947FAD">
        <w:rPr>
          <w:rFonts w:ascii="仿宋" w:eastAsia="仿宋" w:hAnsi="仿宋"/>
          <w:szCs w:val="32"/>
        </w:rPr>
        <w:t>（</w:t>
      </w:r>
      <w:r w:rsidR="00D34EDC">
        <w:rPr>
          <w:rFonts w:ascii="仿宋" w:eastAsia="仿宋" w:hAnsi="仿宋" w:hint="eastAsia"/>
          <w:b/>
          <w:szCs w:val="32"/>
        </w:rPr>
        <w:t>表11</w:t>
      </w:r>
      <w:r w:rsidRPr="00947FAD">
        <w:rPr>
          <w:rFonts w:ascii="仿宋" w:eastAsia="仿宋" w:hAnsi="仿宋"/>
          <w:szCs w:val="32"/>
        </w:rPr>
        <w:t>）</w:t>
      </w:r>
      <w:r w:rsidRPr="00CC4BD7">
        <w:rPr>
          <w:rFonts w:ascii="仿宋" w:eastAsia="仿宋" w:hAnsi="仿宋"/>
          <w:szCs w:val="32"/>
        </w:rPr>
        <w:t>,确保整改落实到位。</w:t>
      </w:r>
    </w:p>
    <w:p w:rsidR="00AD5759" w:rsidRDefault="00883614" w:rsidP="00883614">
      <w:pPr>
        <w:ind w:firstLineChars="200" w:firstLine="643"/>
        <w:rPr>
          <w:rFonts w:ascii="仿宋" w:eastAsia="仿宋" w:hAnsi="仿宋"/>
          <w:b/>
          <w:szCs w:val="32"/>
        </w:rPr>
      </w:pPr>
      <w:r w:rsidRPr="00CC4BD7">
        <w:rPr>
          <w:rFonts w:ascii="仿宋" w:eastAsia="仿宋" w:hAnsi="仿宋" w:hint="eastAsia"/>
          <w:b/>
          <w:szCs w:val="32"/>
        </w:rPr>
        <w:t>（五）</w:t>
      </w:r>
      <w:r>
        <w:rPr>
          <w:rFonts w:ascii="仿宋" w:eastAsia="仿宋" w:hAnsi="仿宋" w:hint="eastAsia"/>
          <w:b/>
          <w:szCs w:val="32"/>
        </w:rPr>
        <w:t>建立检查档案，报送检查工作报告</w:t>
      </w:r>
    </w:p>
    <w:p w:rsidR="00883614" w:rsidRDefault="00883614" w:rsidP="00AD5759">
      <w:pPr>
        <w:ind w:firstLineChars="200" w:firstLine="640"/>
        <w:rPr>
          <w:rFonts w:ascii="仿宋" w:eastAsia="仿宋" w:hAnsi="仿宋"/>
          <w:szCs w:val="32"/>
        </w:rPr>
      </w:pPr>
      <w:r w:rsidRPr="00CC4BD7">
        <w:rPr>
          <w:rFonts w:ascii="仿宋" w:eastAsia="仿宋" w:hAnsi="仿宋" w:hint="eastAsia"/>
          <w:szCs w:val="32"/>
        </w:rPr>
        <w:t>各</w:t>
      </w:r>
      <w:r w:rsidRPr="00C85E6F">
        <w:rPr>
          <w:rFonts w:ascii="仿宋" w:eastAsia="仿宋" w:hAnsi="仿宋" w:hint="eastAsia"/>
          <w:szCs w:val="32"/>
        </w:rPr>
        <w:t>市（州）、县气象局</w:t>
      </w:r>
      <w:r>
        <w:rPr>
          <w:rFonts w:ascii="仿宋" w:eastAsia="仿宋" w:hAnsi="仿宋" w:hint="eastAsia"/>
          <w:szCs w:val="32"/>
        </w:rPr>
        <w:t>和</w:t>
      </w:r>
      <w:r w:rsidRPr="001248EA">
        <w:rPr>
          <w:rFonts w:ascii="仿宋" w:eastAsia="仿宋" w:hAnsi="仿宋" w:hint="eastAsia"/>
          <w:szCs w:val="32"/>
        </w:rPr>
        <w:t>安全生产监督管理局</w:t>
      </w:r>
      <w:r>
        <w:rPr>
          <w:rFonts w:ascii="仿宋" w:eastAsia="仿宋" w:hAnsi="仿宋" w:hint="eastAsia"/>
          <w:szCs w:val="32"/>
        </w:rPr>
        <w:t>要建立</w:t>
      </w:r>
      <w:r w:rsidRPr="00C85E6F">
        <w:rPr>
          <w:rFonts w:ascii="仿宋" w:eastAsia="仿宋" w:hAnsi="仿宋" w:hint="eastAsia"/>
          <w:szCs w:val="32"/>
        </w:rPr>
        <w:t>雷</w:t>
      </w:r>
      <w:r w:rsidRPr="00C85E6F">
        <w:rPr>
          <w:rFonts w:ascii="仿宋" w:eastAsia="仿宋" w:hAnsi="仿宋" w:hint="eastAsia"/>
          <w:szCs w:val="32"/>
        </w:rPr>
        <w:lastRenderedPageBreak/>
        <w:t>电灾害防御</w:t>
      </w:r>
      <w:r w:rsidR="008F5FF0">
        <w:rPr>
          <w:rFonts w:ascii="仿宋" w:eastAsia="仿宋" w:hAnsi="仿宋" w:hint="eastAsia"/>
          <w:szCs w:val="32"/>
        </w:rPr>
        <w:t>监督检查</w:t>
      </w:r>
      <w:r>
        <w:rPr>
          <w:rFonts w:ascii="仿宋" w:eastAsia="仿宋" w:hAnsi="仿宋" w:hint="eastAsia"/>
          <w:szCs w:val="32"/>
        </w:rPr>
        <w:t>档案，对检查过程中产生的有关文字材料、照片、附</w:t>
      </w:r>
      <w:r w:rsidR="00FB7EEC">
        <w:rPr>
          <w:rFonts w:ascii="仿宋" w:eastAsia="仿宋" w:hAnsi="仿宋" w:hint="eastAsia"/>
          <w:szCs w:val="32"/>
        </w:rPr>
        <w:t>表</w:t>
      </w:r>
      <w:r>
        <w:rPr>
          <w:rFonts w:ascii="仿宋" w:eastAsia="仿宋" w:hAnsi="仿宋" w:hint="eastAsia"/>
          <w:szCs w:val="32"/>
        </w:rPr>
        <w:t>1—</w:t>
      </w:r>
      <w:r w:rsidR="00FB7EEC">
        <w:rPr>
          <w:rFonts w:ascii="仿宋" w:eastAsia="仿宋" w:hAnsi="仿宋" w:hint="eastAsia"/>
          <w:szCs w:val="32"/>
        </w:rPr>
        <w:t>11</w:t>
      </w:r>
      <w:r>
        <w:rPr>
          <w:rFonts w:ascii="仿宋" w:eastAsia="仿宋" w:hAnsi="仿宋" w:hint="eastAsia"/>
          <w:szCs w:val="32"/>
        </w:rPr>
        <w:t>清单表格等，都要整理归档，建立完整的检查档案。</w:t>
      </w:r>
      <w:r w:rsidRPr="00CC4BD7">
        <w:rPr>
          <w:rFonts w:ascii="仿宋" w:eastAsia="仿宋" w:hAnsi="仿宋"/>
          <w:szCs w:val="32"/>
        </w:rPr>
        <w:t>对于</w:t>
      </w:r>
      <w:r w:rsidR="007C74E2">
        <w:rPr>
          <w:rFonts w:ascii="仿宋" w:eastAsia="仿宋" w:hAnsi="仿宋" w:hint="eastAsia"/>
          <w:szCs w:val="32"/>
        </w:rPr>
        <w:t>监督检查</w:t>
      </w:r>
      <w:r>
        <w:rPr>
          <w:rFonts w:ascii="仿宋" w:eastAsia="仿宋" w:hAnsi="仿宋" w:hint="eastAsia"/>
          <w:szCs w:val="32"/>
        </w:rPr>
        <w:t>工作</w:t>
      </w:r>
      <w:r w:rsidRPr="00CC4BD7">
        <w:rPr>
          <w:rFonts w:ascii="仿宋" w:eastAsia="仿宋" w:hAnsi="仿宋"/>
          <w:szCs w:val="32"/>
        </w:rPr>
        <w:t>中发现的问题，要限期整改落实，并及时向上级主管部门、当地政府或安全生产委员会</w:t>
      </w:r>
      <w:r>
        <w:rPr>
          <w:rFonts w:ascii="仿宋" w:eastAsia="仿宋" w:hAnsi="仿宋" w:hint="eastAsia"/>
          <w:szCs w:val="32"/>
        </w:rPr>
        <w:t>书面</w:t>
      </w:r>
      <w:r w:rsidRPr="00CC4BD7">
        <w:rPr>
          <w:rFonts w:ascii="仿宋" w:eastAsia="仿宋" w:hAnsi="仿宋"/>
          <w:szCs w:val="32"/>
        </w:rPr>
        <w:t>汇报</w:t>
      </w:r>
      <w:r>
        <w:rPr>
          <w:rFonts w:ascii="仿宋" w:eastAsia="仿宋" w:hAnsi="仿宋" w:hint="eastAsia"/>
          <w:szCs w:val="32"/>
        </w:rPr>
        <w:t>。</w:t>
      </w:r>
    </w:p>
    <w:p w:rsidR="007C74E2" w:rsidRDefault="00883614" w:rsidP="00883614">
      <w:pPr>
        <w:ind w:firstLineChars="200" w:firstLine="640"/>
        <w:rPr>
          <w:szCs w:val="32"/>
        </w:rPr>
      </w:pPr>
      <w:r w:rsidRPr="00CC4BD7">
        <w:rPr>
          <w:rFonts w:hint="eastAsia"/>
          <w:szCs w:val="32"/>
        </w:rPr>
        <w:t>请各市（州）气象局</w:t>
      </w:r>
      <w:r>
        <w:rPr>
          <w:rFonts w:hint="eastAsia"/>
          <w:szCs w:val="32"/>
        </w:rPr>
        <w:t>、安全生产监督管理局在</w:t>
      </w:r>
      <w:r w:rsidRPr="00CC4BD7">
        <w:rPr>
          <w:rFonts w:hint="eastAsia"/>
          <w:szCs w:val="32"/>
        </w:rPr>
        <w:t>2017</w:t>
      </w:r>
      <w:r w:rsidRPr="00CC4BD7">
        <w:rPr>
          <w:rFonts w:hint="eastAsia"/>
          <w:szCs w:val="32"/>
        </w:rPr>
        <w:t>年</w:t>
      </w:r>
      <w:r w:rsidR="00FB7EEC">
        <w:rPr>
          <w:rFonts w:hint="eastAsia"/>
          <w:szCs w:val="32"/>
        </w:rPr>
        <w:t>9</w:t>
      </w:r>
      <w:r w:rsidRPr="00CC4BD7">
        <w:rPr>
          <w:rFonts w:hint="eastAsia"/>
          <w:szCs w:val="32"/>
        </w:rPr>
        <w:t>月</w:t>
      </w:r>
      <w:r w:rsidR="00B15D8E">
        <w:rPr>
          <w:rFonts w:hint="eastAsia"/>
          <w:szCs w:val="32"/>
        </w:rPr>
        <w:t>3</w:t>
      </w:r>
      <w:r>
        <w:rPr>
          <w:rFonts w:hint="eastAsia"/>
          <w:szCs w:val="32"/>
        </w:rPr>
        <w:t>0</w:t>
      </w:r>
      <w:r w:rsidRPr="00CC4BD7">
        <w:rPr>
          <w:rFonts w:hint="eastAsia"/>
          <w:szCs w:val="32"/>
        </w:rPr>
        <w:t>日前</w:t>
      </w:r>
      <w:r>
        <w:rPr>
          <w:rFonts w:hint="eastAsia"/>
          <w:szCs w:val="32"/>
        </w:rPr>
        <w:t>，</w:t>
      </w:r>
      <w:r w:rsidRPr="00CC4BD7">
        <w:rPr>
          <w:rFonts w:hint="eastAsia"/>
          <w:szCs w:val="32"/>
        </w:rPr>
        <w:t>将本行政区域内</w:t>
      </w:r>
      <w:r>
        <w:rPr>
          <w:rFonts w:hint="eastAsia"/>
          <w:szCs w:val="32"/>
        </w:rPr>
        <w:t>开展</w:t>
      </w:r>
      <w:r w:rsidRPr="00CC4BD7">
        <w:rPr>
          <w:rFonts w:hint="eastAsia"/>
          <w:szCs w:val="32"/>
        </w:rPr>
        <w:t>防雷安全</w:t>
      </w:r>
      <w:r w:rsidR="008F5FF0">
        <w:rPr>
          <w:rFonts w:hint="eastAsia"/>
          <w:szCs w:val="32"/>
        </w:rPr>
        <w:t>监督检查</w:t>
      </w:r>
      <w:r>
        <w:rPr>
          <w:rFonts w:hint="eastAsia"/>
          <w:szCs w:val="32"/>
        </w:rPr>
        <w:t>的</w:t>
      </w:r>
      <w:r w:rsidRPr="00CC4BD7">
        <w:rPr>
          <w:rFonts w:hint="eastAsia"/>
          <w:szCs w:val="32"/>
        </w:rPr>
        <w:t>情况</w:t>
      </w:r>
      <w:r>
        <w:rPr>
          <w:rFonts w:hint="eastAsia"/>
          <w:szCs w:val="32"/>
        </w:rPr>
        <w:t>以正式文件形式，书面报告</w:t>
      </w:r>
      <w:r w:rsidRPr="00CC4BD7">
        <w:rPr>
          <w:rFonts w:hint="eastAsia"/>
          <w:szCs w:val="32"/>
        </w:rPr>
        <w:t>省气象局</w:t>
      </w:r>
      <w:r>
        <w:rPr>
          <w:rFonts w:hint="eastAsia"/>
          <w:szCs w:val="32"/>
        </w:rPr>
        <w:t>和省安全生产监督管理局以及当地市（州）人民政府</w:t>
      </w:r>
      <w:r w:rsidRPr="00CC4BD7">
        <w:rPr>
          <w:rFonts w:hint="eastAsia"/>
          <w:szCs w:val="32"/>
        </w:rPr>
        <w:t>。</w:t>
      </w:r>
    </w:p>
    <w:p w:rsidR="00883614" w:rsidRPr="00677877" w:rsidRDefault="00883614" w:rsidP="00883614">
      <w:pPr>
        <w:ind w:firstLineChars="200" w:firstLine="640"/>
        <w:rPr>
          <w:szCs w:val="32"/>
        </w:rPr>
      </w:pPr>
      <w:r w:rsidRPr="0093401A">
        <w:rPr>
          <w:rFonts w:hint="eastAsia"/>
          <w:szCs w:val="32"/>
        </w:rPr>
        <w:t>请各市（州）气象局</w:t>
      </w:r>
      <w:r w:rsidR="00AB49A8" w:rsidRPr="00AB49A8">
        <w:rPr>
          <w:rFonts w:hint="eastAsia"/>
          <w:szCs w:val="32"/>
        </w:rPr>
        <w:t>在</w:t>
      </w:r>
      <w:r w:rsidR="00AB49A8" w:rsidRPr="00AB49A8">
        <w:rPr>
          <w:rFonts w:hint="eastAsia"/>
          <w:szCs w:val="32"/>
        </w:rPr>
        <w:t>2017</w:t>
      </w:r>
      <w:r w:rsidR="00AB49A8" w:rsidRPr="00AB49A8">
        <w:rPr>
          <w:rFonts w:hint="eastAsia"/>
          <w:szCs w:val="32"/>
        </w:rPr>
        <w:t>年</w:t>
      </w:r>
      <w:r w:rsidR="0017116C">
        <w:rPr>
          <w:rFonts w:hint="eastAsia"/>
          <w:szCs w:val="32"/>
        </w:rPr>
        <w:t>9</w:t>
      </w:r>
      <w:r w:rsidR="00AB49A8" w:rsidRPr="00AB49A8">
        <w:rPr>
          <w:rFonts w:hint="eastAsia"/>
          <w:szCs w:val="32"/>
        </w:rPr>
        <w:t>月</w:t>
      </w:r>
      <w:r w:rsidR="00861823">
        <w:rPr>
          <w:rFonts w:hint="eastAsia"/>
          <w:szCs w:val="32"/>
        </w:rPr>
        <w:t>3</w:t>
      </w:r>
      <w:r w:rsidR="00AB49A8" w:rsidRPr="00AB49A8">
        <w:rPr>
          <w:rFonts w:hint="eastAsia"/>
          <w:szCs w:val="32"/>
        </w:rPr>
        <w:t>0</w:t>
      </w:r>
      <w:r w:rsidR="00AB49A8" w:rsidRPr="00AB49A8">
        <w:rPr>
          <w:rFonts w:hint="eastAsia"/>
          <w:szCs w:val="32"/>
        </w:rPr>
        <w:t>日前</w:t>
      </w:r>
      <w:r>
        <w:rPr>
          <w:rFonts w:hint="eastAsia"/>
          <w:szCs w:val="32"/>
        </w:rPr>
        <w:t>将</w:t>
      </w:r>
      <w:r w:rsidRPr="0093401A">
        <w:rPr>
          <w:rFonts w:hint="eastAsia"/>
          <w:szCs w:val="32"/>
        </w:rPr>
        <w:t>本行政区域内开展防雷安全</w:t>
      </w:r>
      <w:r w:rsidR="000509B3">
        <w:rPr>
          <w:rFonts w:hint="eastAsia"/>
          <w:szCs w:val="32"/>
        </w:rPr>
        <w:t>监督检查</w:t>
      </w:r>
      <w:r>
        <w:rPr>
          <w:rFonts w:hint="eastAsia"/>
          <w:szCs w:val="32"/>
        </w:rPr>
        <w:t>工作的所有基本信息（</w:t>
      </w:r>
      <w:r w:rsidRPr="0093401A">
        <w:rPr>
          <w:rFonts w:hint="eastAsia"/>
          <w:szCs w:val="32"/>
        </w:rPr>
        <w:t>附</w:t>
      </w:r>
      <w:r w:rsidR="00B15D8E">
        <w:rPr>
          <w:rFonts w:hint="eastAsia"/>
          <w:szCs w:val="32"/>
        </w:rPr>
        <w:t>表</w:t>
      </w:r>
      <w:r w:rsidRPr="0093401A">
        <w:rPr>
          <w:rFonts w:hint="eastAsia"/>
          <w:szCs w:val="32"/>
        </w:rPr>
        <w:t>1</w:t>
      </w:r>
      <w:r>
        <w:rPr>
          <w:rFonts w:hint="eastAsia"/>
          <w:szCs w:val="32"/>
        </w:rPr>
        <w:t>—</w:t>
      </w:r>
      <w:r w:rsidR="00B15D8E">
        <w:rPr>
          <w:rFonts w:hint="eastAsia"/>
          <w:szCs w:val="32"/>
        </w:rPr>
        <w:t>11</w:t>
      </w:r>
      <w:r>
        <w:rPr>
          <w:rFonts w:hint="eastAsia"/>
          <w:szCs w:val="32"/>
        </w:rPr>
        <w:t>）电子版报送至</w:t>
      </w:r>
      <w:r w:rsidR="00B15D8E">
        <w:rPr>
          <w:rFonts w:hint="eastAsia"/>
          <w:szCs w:val="32"/>
        </w:rPr>
        <w:t>省气象局政策法规处（</w:t>
      </w:r>
      <w:r w:rsidR="00B15D8E" w:rsidRPr="00B15D8E">
        <w:rPr>
          <w:rFonts w:hint="eastAsia"/>
          <w:szCs w:val="32"/>
        </w:rPr>
        <w:t>胡安伟</w:t>
      </w:r>
      <w:r w:rsidR="00B15D8E" w:rsidRPr="00B15D8E">
        <w:rPr>
          <w:rFonts w:hint="eastAsia"/>
          <w:szCs w:val="32"/>
        </w:rPr>
        <w:t>/</w:t>
      </w:r>
      <w:r w:rsidR="00B15D8E" w:rsidRPr="00B15D8E">
        <w:rPr>
          <w:rFonts w:hint="eastAsia"/>
          <w:szCs w:val="32"/>
        </w:rPr>
        <w:t>法规处</w:t>
      </w:r>
      <w:r w:rsidR="00B15D8E" w:rsidRPr="00B15D8E">
        <w:rPr>
          <w:rFonts w:hint="eastAsia"/>
          <w:szCs w:val="32"/>
        </w:rPr>
        <w:t>/</w:t>
      </w:r>
      <w:r w:rsidR="00B15D8E" w:rsidRPr="00B15D8E">
        <w:rPr>
          <w:rFonts w:hint="eastAsia"/>
          <w:szCs w:val="32"/>
        </w:rPr>
        <w:t>青海</w:t>
      </w:r>
      <w:r w:rsidR="00B15D8E" w:rsidRPr="00B15D8E">
        <w:rPr>
          <w:rFonts w:hint="eastAsia"/>
          <w:szCs w:val="32"/>
        </w:rPr>
        <w:t>/CMA</w:t>
      </w:r>
      <w:r w:rsidR="00B15D8E">
        <w:rPr>
          <w:rFonts w:hint="eastAsia"/>
          <w:szCs w:val="32"/>
        </w:rPr>
        <w:t>）和</w:t>
      </w:r>
      <w:r>
        <w:rPr>
          <w:rFonts w:hint="eastAsia"/>
          <w:szCs w:val="32"/>
        </w:rPr>
        <w:t>省气象灾害防御技术中心</w:t>
      </w:r>
      <w:r>
        <w:rPr>
          <w:rFonts w:hint="eastAsia"/>
          <w:szCs w:val="32"/>
        </w:rPr>
        <w:t>(</w:t>
      </w:r>
      <w:r w:rsidRPr="00E8652E">
        <w:rPr>
          <w:rFonts w:hint="eastAsia"/>
          <w:szCs w:val="32"/>
        </w:rPr>
        <w:t>安全技术监督科</w:t>
      </w:r>
      <w:r w:rsidRPr="00E8652E">
        <w:rPr>
          <w:rFonts w:hint="eastAsia"/>
          <w:szCs w:val="32"/>
        </w:rPr>
        <w:t>/</w:t>
      </w:r>
      <w:r w:rsidRPr="00E8652E">
        <w:rPr>
          <w:rFonts w:hint="eastAsia"/>
          <w:szCs w:val="32"/>
        </w:rPr>
        <w:t>气象灾害防御技术中心</w:t>
      </w:r>
      <w:r w:rsidRPr="00E8652E">
        <w:rPr>
          <w:rFonts w:hint="eastAsia"/>
          <w:szCs w:val="32"/>
        </w:rPr>
        <w:t>/</w:t>
      </w:r>
      <w:r w:rsidRPr="00E8652E">
        <w:rPr>
          <w:rFonts w:hint="eastAsia"/>
          <w:szCs w:val="32"/>
        </w:rPr>
        <w:t>青海</w:t>
      </w:r>
      <w:r w:rsidRPr="00E8652E">
        <w:rPr>
          <w:rFonts w:hint="eastAsia"/>
          <w:szCs w:val="32"/>
        </w:rPr>
        <w:t>/CMA</w:t>
      </w:r>
      <w:r>
        <w:rPr>
          <w:rFonts w:hint="eastAsia"/>
          <w:szCs w:val="32"/>
        </w:rPr>
        <w:t>)</w:t>
      </w:r>
      <w:r>
        <w:rPr>
          <w:rFonts w:hint="eastAsia"/>
          <w:szCs w:val="32"/>
        </w:rPr>
        <w:t>。</w:t>
      </w:r>
    </w:p>
    <w:p w:rsidR="00883614" w:rsidRPr="002727A8" w:rsidRDefault="002727A8" w:rsidP="002727A8">
      <w:pPr>
        <w:ind w:firstLineChars="200" w:firstLine="640"/>
        <w:rPr>
          <w:rFonts w:hAnsi="仿宋_GB2312"/>
          <w:szCs w:val="32"/>
        </w:rPr>
      </w:pPr>
      <w:r>
        <w:rPr>
          <w:rFonts w:hAnsi="仿宋_GB2312" w:hint="eastAsia"/>
          <w:szCs w:val="32"/>
        </w:rPr>
        <w:t>省气象局和省</w:t>
      </w:r>
      <w:r w:rsidRPr="002727A8">
        <w:rPr>
          <w:rFonts w:hAnsi="仿宋_GB2312" w:hint="eastAsia"/>
          <w:szCs w:val="32"/>
        </w:rPr>
        <w:t>安全生产监督管理局在</w:t>
      </w:r>
      <w:r w:rsidRPr="002727A8">
        <w:rPr>
          <w:rFonts w:hAnsi="仿宋_GB2312" w:hint="eastAsia"/>
          <w:szCs w:val="32"/>
        </w:rPr>
        <w:t>2017</w:t>
      </w:r>
      <w:r w:rsidRPr="002727A8">
        <w:rPr>
          <w:rFonts w:hAnsi="仿宋_GB2312" w:hint="eastAsia"/>
          <w:szCs w:val="32"/>
        </w:rPr>
        <w:t>年</w:t>
      </w:r>
      <w:r>
        <w:rPr>
          <w:rFonts w:hAnsi="仿宋_GB2312" w:hint="eastAsia"/>
          <w:szCs w:val="32"/>
        </w:rPr>
        <w:t>10</w:t>
      </w:r>
      <w:r w:rsidRPr="002727A8">
        <w:rPr>
          <w:rFonts w:hAnsi="仿宋_GB2312" w:hint="eastAsia"/>
          <w:szCs w:val="32"/>
        </w:rPr>
        <w:t>月</w:t>
      </w:r>
      <w:r>
        <w:rPr>
          <w:rFonts w:hAnsi="仿宋_GB2312" w:hint="eastAsia"/>
          <w:szCs w:val="32"/>
        </w:rPr>
        <w:t>2</w:t>
      </w:r>
      <w:r w:rsidRPr="002727A8">
        <w:rPr>
          <w:rFonts w:hAnsi="仿宋_GB2312" w:hint="eastAsia"/>
          <w:szCs w:val="32"/>
        </w:rPr>
        <w:t>0</w:t>
      </w:r>
      <w:r w:rsidRPr="002727A8">
        <w:rPr>
          <w:rFonts w:hAnsi="仿宋_GB2312" w:hint="eastAsia"/>
          <w:szCs w:val="32"/>
        </w:rPr>
        <w:t>日前，将</w:t>
      </w:r>
      <w:r>
        <w:rPr>
          <w:rFonts w:hAnsi="仿宋_GB2312" w:hint="eastAsia"/>
          <w:szCs w:val="32"/>
        </w:rPr>
        <w:t>全省</w:t>
      </w:r>
      <w:r w:rsidRPr="002727A8">
        <w:rPr>
          <w:rFonts w:hAnsi="仿宋_GB2312" w:hint="eastAsia"/>
          <w:szCs w:val="32"/>
        </w:rPr>
        <w:t>开展防雷安全监督检查的情况，书面报告省安</w:t>
      </w:r>
      <w:r>
        <w:rPr>
          <w:rFonts w:hAnsi="仿宋_GB2312" w:hint="eastAsia"/>
          <w:szCs w:val="32"/>
        </w:rPr>
        <w:t>委会和省</w:t>
      </w:r>
      <w:r w:rsidRPr="002727A8">
        <w:rPr>
          <w:rFonts w:hAnsi="仿宋_GB2312" w:hint="eastAsia"/>
          <w:szCs w:val="32"/>
        </w:rPr>
        <w:t>人民政府。</w:t>
      </w:r>
    </w:p>
    <w:sectPr w:rsidR="00883614" w:rsidRPr="002727A8" w:rsidSect="000A25EE">
      <w:footerReference w:type="default" r:id="rId7"/>
      <w:pgSz w:w="11906" w:h="16838"/>
      <w:pgMar w:top="1440" w:right="1800" w:bottom="1440" w:left="1800" w:header="851" w:footer="992" w:gutter="0"/>
      <w:pgNumType w:start="2"/>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829" w:rsidRDefault="00D31829" w:rsidP="00550663">
      <w:pPr>
        <w:spacing w:line="240" w:lineRule="auto"/>
      </w:pPr>
      <w:r>
        <w:separator/>
      </w:r>
    </w:p>
  </w:endnote>
  <w:endnote w:type="continuationSeparator" w:id="0">
    <w:p w:rsidR="00D31829" w:rsidRDefault="00D31829" w:rsidP="00550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143869"/>
      <w:docPartObj>
        <w:docPartGallery w:val="Page Numbers (Bottom of Page)"/>
        <w:docPartUnique/>
      </w:docPartObj>
    </w:sdtPr>
    <w:sdtEndPr>
      <w:rPr>
        <w:sz w:val="21"/>
        <w:szCs w:val="21"/>
      </w:rPr>
    </w:sdtEndPr>
    <w:sdtContent>
      <w:p w:rsidR="00563EA4" w:rsidRPr="00563EA4" w:rsidRDefault="00563EA4">
        <w:pPr>
          <w:pStyle w:val="a4"/>
          <w:jc w:val="center"/>
          <w:rPr>
            <w:sz w:val="21"/>
            <w:szCs w:val="21"/>
          </w:rPr>
        </w:pPr>
        <w:r w:rsidRPr="00563EA4">
          <w:rPr>
            <w:sz w:val="21"/>
            <w:szCs w:val="21"/>
          </w:rPr>
          <w:fldChar w:fldCharType="begin"/>
        </w:r>
        <w:r w:rsidRPr="00563EA4">
          <w:rPr>
            <w:sz w:val="21"/>
            <w:szCs w:val="21"/>
          </w:rPr>
          <w:instrText>PAGE   \* MERGEFORMAT</w:instrText>
        </w:r>
        <w:r w:rsidRPr="00563EA4">
          <w:rPr>
            <w:sz w:val="21"/>
            <w:szCs w:val="21"/>
          </w:rPr>
          <w:fldChar w:fldCharType="separate"/>
        </w:r>
        <w:r w:rsidR="00A248CC" w:rsidRPr="00A248CC">
          <w:rPr>
            <w:noProof/>
            <w:sz w:val="21"/>
            <w:szCs w:val="21"/>
            <w:lang w:val="zh-CN"/>
          </w:rPr>
          <w:t>7</w:t>
        </w:r>
        <w:r w:rsidRPr="00563EA4">
          <w:rPr>
            <w:sz w:val="21"/>
            <w:szCs w:val="21"/>
          </w:rPr>
          <w:fldChar w:fldCharType="end"/>
        </w:r>
      </w:p>
    </w:sdtContent>
  </w:sdt>
  <w:p w:rsidR="00550663" w:rsidRDefault="0055066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829" w:rsidRDefault="00D31829" w:rsidP="00550663">
      <w:pPr>
        <w:spacing w:line="240" w:lineRule="auto"/>
      </w:pPr>
      <w:r>
        <w:separator/>
      </w:r>
    </w:p>
  </w:footnote>
  <w:footnote w:type="continuationSeparator" w:id="0">
    <w:p w:rsidR="00D31829" w:rsidRDefault="00D31829" w:rsidP="0055066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14"/>
    <w:rsid w:val="000509B3"/>
    <w:rsid w:val="00063268"/>
    <w:rsid w:val="00076D78"/>
    <w:rsid w:val="000A25EE"/>
    <w:rsid w:val="000C3F6B"/>
    <w:rsid w:val="0017116C"/>
    <w:rsid w:val="00185A11"/>
    <w:rsid w:val="00196430"/>
    <w:rsid w:val="001D3822"/>
    <w:rsid w:val="001F00FD"/>
    <w:rsid w:val="001F759B"/>
    <w:rsid w:val="002064C1"/>
    <w:rsid w:val="002727A8"/>
    <w:rsid w:val="002F4554"/>
    <w:rsid w:val="004E4F54"/>
    <w:rsid w:val="00534EBC"/>
    <w:rsid w:val="005456E5"/>
    <w:rsid w:val="00550663"/>
    <w:rsid w:val="00563EA4"/>
    <w:rsid w:val="005C4E35"/>
    <w:rsid w:val="005E49A2"/>
    <w:rsid w:val="0061635E"/>
    <w:rsid w:val="00647828"/>
    <w:rsid w:val="006F1604"/>
    <w:rsid w:val="007C74E2"/>
    <w:rsid w:val="008369F3"/>
    <w:rsid w:val="00861823"/>
    <w:rsid w:val="00861B35"/>
    <w:rsid w:val="00883614"/>
    <w:rsid w:val="008E2AA9"/>
    <w:rsid w:val="008F5FF0"/>
    <w:rsid w:val="00933504"/>
    <w:rsid w:val="00947FAD"/>
    <w:rsid w:val="00993823"/>
    <w:rsid w:val="009A04EC"/>
    <w:rsid w:val="00A248CC"/>
    <w:rsid w:val="00A351DD"/>
    <w:rsid w:val="00AB49A8"/>
    <w:rsid w:val="00AD5759"/>
    <w:rsid w:val="00B15D8E"/>
    <w:rsid w:val="00B300AD"/>
    <w:rsid w:val="00B344A2"/>
    <w:rsid w:val="00B93CC8"/>
    <w:rsid w:val="00BC6564"/>
    <w:rsid w:val="00CD5D8F"/>
    <w:rsid w:val="00D31829"/>
    <w:rsid w:val="00D34EDC"/>
    <w:rsid w:val="00D369C7"/>
    <w:rsid w:val="00DF5DF0"/>
    <w:rsid w:val="00E148CF"/>
    <w:rsid w:val="00FB7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614"/>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066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550663"/>
    <w:rPr>
      <w:rFonts w:ascii="Times New Roman" w:eastAsia="仿宋_GB2312" w:hAnsi="Times New Roman" w:cs="Times New Roman"/>
      <w:sz w:val="18"/>
      <w:szCs w:val="18"/>
    </w:rPr>
  </w:style>
  <w:style w:type="paragraph" w:styleId="a4">
    <w:name w:val="footer"/>
    <w:basedOn w:val="a"/>
    <w:link w:val="Char0"/>
    <w:uiPriority w:val="99"/>
    <w:unhideWhenUsed/>
    <w:rsid w:val="00550663"/>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550663"/>
    <w:rPr>
      <w:rFonts w:ascii="Times New Roman" w:eastAsia="仿宋_GB2312" w:hAnsi="Times New Roman" w:cs="Times New Roman"/>
      <w:sz w:val="18"/>
      <w:szCs w:val="18"/>
    </w:rPr>
  </w:style>
  <w:style w:type="paragraph" w:styleId="a5">
    <w:name w:val="List Paragraph"/>
    <w:basedOn w:val="a"/>
    <w:uiPriority w:val="34"/>
    <w:qFormat/>
    <w:rsid w:val="00AD5759"/>
    <w:pPr>
      <w:ind w:firstLineChars="200" w:firstLine="420"/>
    </w:pPr>
  </w:style>
  <w:style w:type="paragraph" w:styleId="a6">
    <w:name w:val="Balloon Text"/>
    <w:basedOn w:val="a"/>
    <w:link w:val="Char1"/>
    <w:uiPriority w:val="99"/>
    <w:semiHidden/>
    <w:unhideWhenUsed/>
    <w:rsid w:val="00947FAD"/>
    <w:pPr>
      <w:spacing w:line="240" w:lineRule="auto"/>
    </w:pPr>
    <w:rPr>
      <w:sz w:val="18"/>
      <w:szCs w:val="18"/>
    </w:rPr>
  </w:style>
  <w:style w:type="character" w:customStyle="1" w:styleId="Char1">
    <w:name w:val="批注框文本 Char"/>
    <w:basedOn w:val="a0"/>
    <w:link w:val="a6"/>
    <w:uiPriority w:val="99"/>
    <w:semiHidden/>
    <w:rsid w:val="00947FAD"/>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614"/>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066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550663"/>
    <w:rPr>
      <w:rFonts w:ascii="Times New Roman" w:eastAsia="仿宋_GB2312" w:hAnsi="Times New Roman" w:cs="Times New Roman"/>
      <w:sz w:val="18"/>
      <w:szCs w:val="18"/>
    </w:rPr>
  </w:style>
  <w:style w:type="paragraph" w:styleId="a4">
    <w:name w:val="footer"/>
    <w:basedOn w:val="a"/>
    <w:link w:val="Char0"/>
    <w:uiPriority w:val="99"/>
    <w:unhideWhenUsed/>
    <w:rsid w:val="00550663"/>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550663"/>
    <w:rPr>
      <w:rFonts w:ascii="Times New Roman" w:eastAsia="仿宋_GB2312" w:hAnsi="Times New Roman" w:cs="Times New Roman"/>
      <w:sz w:val="18"/>
      <w:szCs w:val="18"/>
    </w:rPr>
  </w:style>
  <w:style w:type="paragraph" w:styleId="a5">
    <w:name w:val="List Paragraph"/>
    <w:basedOn w:val="a"/>
    <w:uiPriority w:val="34"/>
    <w:qFormat/>
    <w:rsid w:val="00AD5759"/>
    <w:pPr>
      <w:ind w:firstLineChars="200" w:firstLine="420"/>
    </w:pPr>
  </w:style>
  <w:style w:type="paragraph" w:styleId="a6">
    <w:name w:val="Balloon Text"/>
    <w:basedOn w:val="a"/>
    <w:link w:val="Char1"/>
    <w:uiPriority w:val="99"/>
    <w:semiHidden/>
    <w:unhideWhenUsed/>
    <w:rsid w:val="00947FAD"/>
    <w:pPr>
      <w:spacing w:line="240" w:lineRule="auto"/>
    </w:pPr>
    <w:rPr>
      <w:sz w:val="18"/>
      <w:szCs w:val="18"/>
    </w:rPr>
  </w:style>
  <w:style w:type="character" w:customStyle="1" w:styleId="Char1">
    <w:name w:val="批注框文本 Char"/>
    <w:basedOn w:val="a0"/>
    <w:link w:val="a6"/>
    <w:uiPriority w:val="99"/>
    <w:semiHidden/>
    <w:rsid w:val="00947FAD"/>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6</Pages>
  <Words>469</Words>
  <Characters>2678</Characters>
  <Application>Microsoft Office Word</Application>
  <DocSecurity>0</DocSecurity>
  <Lines>22</Lines>
  <Paragraphs>6</Paragraphs>
  <ScaleCrop>false</ScaleCrop>
  <Company>Microsoft</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袁兆森</dc:creator>
  <cp:lastModifiedBy>胡安伟</cp:lastModifiedBy>
  <cp:revision>33</cp:revision>
  <cp:lastPrinted>2017-05-12T06:56:00Z</cp:lastPrinted>
  <dcterms:created xsi:type="dcterms:W3CDTF">2017-05-03T00:59:00Z</dcterms:created>
  <dcterms:modified xsi:type="dcterms:W3CDTF">2017-05-18T07:46:00Z</dcterms:modified>
</cp:coreProperties>
</file>