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B4" w:rsidRDefault="00900BB4" w:rsidP="00900BB4">
      <w:pPr>
        <w:snapToGrid w:val="0"/>
        <w:spacing w:line="560" w:lineRule="exact"/>
        <w:rPr>
          <w:rFonts w:ascii="黑体" w:eastAsia="黑体" w:hAnsi="黑体"/>
          <w:sz w:val="32"/>
          <w:szCs w:val="32"/>
        </w:rPr>
      </w:pPr>
      <w:r w:rsidRPr="00900BB4">
        <w:rPr>
          <w:rFonts w:ascii="黑体" w:eastAsia="黑体" w:hAnsi="黑体" w:hint="eastAsia"/>
          <w:sz w:val="32"/>
          <w:szCs w:val="32"/>
        </w:rPr>
        <w:t>附件1</w:t>
      </w:r>
      <w:bookmarkStart w:id="0" w:name="_GoBack"/>
      <w:bookmarkEnd w:id="0"/>
    </w:p>
    <w:p w:rsidR="00900BB4" w:rsidRPr="00900BB4" w:rsidRDefault="00900BB4" w:rsidP="00900BB4">
      <w:pPr>
        <w:snapToGrid w:val="0"/>
        <w:spacing w:line="560" w:lineRule="exact"/>
        <w:rPr>
          <w:rFonts w:ascii="黑体" w:eastAsia="黑体" w:hAnsi="黑体"/>
          <w:sz w:val="32"/>
          <w:szCs w:val="32"/>
        </w:rPr>
      </w:pPr>
    </w:p>
    <w:p w:rsidR="0009426B" w:rsidRPr="00A40100" w:rsidRDefault="005D6BA5" w:rsidP="00900BB4">
      <w:pPr>
        <w:snapToGrid w:val="0"/>
        <w:spacing w:line="560" w:lineRule="exact"/>
        <w:jc w:val="center"/>
        <w:rPr>
          <w:rFonts w:ascii="方正小标宋简体" w:eastAsia="方正小标宋简体" w:hAnsi="仿宋"/>
          <w:sz w:val="36"/>
          <w:szCs w:val="36"/>
        </w:rPr>
      </w:pPr>
      <w:r w:rsidRPr="00A40100">
        <w:rPr>
          <w:rFonts w:ascii="方正小标宋简体" w:eastAsia="方正小标宋简体" w:hAnsi="仿宋" w:hint="eastAsia"/>
          <w:sz w:val="36"/>
          <w:szCs w:val="36"/>
        </w:rPr>
        <w:t>青海省气象局</w:t>
      </w:r>
      <w:r w:rsidR="0009426B" w:rsidRPr="00A40100">
        <w:rPr>
          <w:rFonts w:ascii="方正小标宋简体" w:eastAsia="方正小标宋简体" w:hAnsi="仿宋" w:hint="eastAsia"/>
          <w:sz w:val="36"/>
          <w:szCs w:val="36"/>
        </w:rPr>
        <w:t>2020年</w:t>
      </w:r>
    </w:p>
    <w:p w:rsidR="005D6BA5" w:rsidRPr="00B01E59" w:rsidRDefault="0009426B" w:rsidP="0009426B">
      <w:pPr>
        <w:snapToGrid w:val="0"/>
        <w:spacing w:line="560" w:lineRule="exact"/>
        <w:jc w:val="center"/>
        <w:rPr>
          <w:rFonts w:ascii="方正小标宋简体" w:eastAsia="方正小标宋简体" w:hAnsi="仿宋"/>
          <w:sz w:val="44"/>
          <w:szCs w:val="44"/>
        </w:rPr>
      </w:pPr>
      <w:r w:rsidRPr="00A40100">
        <w:rPr>
          <w:rFonts w:ascii="方正小标宋简体" w:eastAsia="方正小标宋简体" w:hAnsi="仿宋" w:hint="eastAsia"/>
          <w:sz w:val="36"/>
          <w:szCs w:val="36"/>
        </w:rPr>
        <w:t>“双随机、</w:t>
      </w:r>
      <w:proofErr w:type="gramStart"/>
      <w:r w:rsidRPr="00A40100">
        <w:rPr>
          <w:rFonts w:ascii="方正小标宋简体" w:eastAsia="方正小标宋简体" w:hAnsi="仿宋" w:hint="eastAsia"/>
          <w:sz w:val="36"/>
          <w:szCs w:val="36"/>
        </w:rPr>
        <w:t>一</w:t>
      </w:r>
      <w:proofErr w:type="gramEnd"/>
      <w:r w:rsidRPr="00A40100">
        <w:rPr>
          <w:rFonts w:ascii="方正小标宋简体" w:eastAsia="方正小标宋简体" w:hAnsi="仿宋" w:hint="eastAsia"/>
          <w:sz w:val="36"/>
          <w:szCs w:val="36"/>
        </w:rPr>
        <w:t>公开”抽查</w:t>
      </w:r>
      <w:r w:rsidR="005D6BA5" w:rsidRPr="00A40100">
        <w:rPr>
          <w:rFonts w:ascii="方正小标宋简体" w:eastAsia="方正小标宋简体" w:hAnsi="仿宋" w:hint="eastAsia"/>
          <w:sz w:val="36"/>
          <w:szCs w:val="36"/>
        </w:rPr>
        <w:t>工作</w:t>
      </w:r>
      <w:r w:rsidRPr="00A40100">
        <w:rPr>
          <w:rFonts w:ascii="方正小标宋简体" w:eastAsia="方正小标宋简体" w:hAnsi="仿宋" w:hint="eastAsia"/>
          <w:sz w:val="36"/>
          <w:szCs w:val="36"/>
        </w:rPr>
        <w:t>计划</w:t>
      </w:r>
    </w:p>
    <w:p w:rsidR="005D6BA5" w:rsidRPr="00B01E59" w:rsidRDefault="005D6BA5" w:rsidP="005D6BA5">
      <w:pPr>
        <w:spacing w:line="560" w:lineRule="exact"/>
        <w:ind w:firstLineChars="200" w:firstLine="640"/>
        <w:rPr>
          <w:rFonts w:ascii="仿宋" w:eastAsia="仿宋" w:hAnsi="仿宋"/>
          <w:sz w:val="32"/>
          <w:szCs w:val="32"/>
        </w:rPr>
      </w:pPr>
    </w:p>
    <w:p w:rsidR="005D6BA5" w:rsidRPr="00900BB4" w:rsidRDefault="005D6BA5" w:rsidP="005D6BA5">
      <w:pPr>
        <w:spacing w:line="560" w:lineRule="exact"/>
        <w:ind w:firstLineChars="200" w:firstLine="640"/>
        <w:rPr>
          <w:rFonts w:ascii="仿宋_GB2312" w:eastAsia="仿宋_GB2312" w:hAnsi="仿宋"/>
          <w:sz w:val="32"/>
          <w:szCs w:val="32"/>
        </w:rPr>
      </w:pPr>
      <w:r w:rsidRPr="00900BB4">
        <w:rPr>
          <w:rFonts w:ascii="仿宋_GB2312" w:eastAsia="仿宋_GB2312" w:hAnsi="仿宋" w:hint="eastAsia"/>
          <w:sz w:val="32"/>
          <w:szCs w:val="32"/>
        </w:rPr>
        <w:t>根据</w:t>
      </w:r>
      <w:r w:rsidR="00D27E5B" w:rsidRPr="00900BB4">
        <w:rPr>
          <w:rFonts w:ascii="仿宋_GB2312" w:eastAsia="仿宋_GB2312" w:hAnsi="仿宋" w:hint="eastAsia"/>
          <w:sz w:val="32"/>
          <w:szCs w:val="32"/>
        </w:rPr>
        <w:t>《青海省市场监管领域全面推行部门联合“双随机、一公开”监管实施办法》（青政</w:t>
      </w:r>
      <w:r w:rsidR="00D27E5B" w:rsidRPr="00900BB4">
        <w:rPr>
          <w:rFonts w:ascii="仿宋_GB2312" w:eastAsia="仿宋_GB2312" w:hAnsi="宋体" w:hint="eastAsia"/>
          <w:sz w:val="32"/>
          <w:szCs w:val="32"/>
        </w:rPr>
        <w:t>〔2019</w:t>
      </w:r>
      <w:r w:rsidR="00D27E5B" w:rsidRPr="00900BB4">
        <w:rPr>
          <w:rFonts w:ascii="仿宋_GB2312" w:eastAsia="仿宋_GB2312" w:hAnsi="仿宋" w:hint="eastAsia"/>
          <w:sz w:val="32"/>
          <w:szCs w:val="32"/>
        </w:rPr>
        <w:t>〕43号）</w:t>
      </w:r>
      <w:r w:rsidRPr="00900BB4">
        <w:rPr>
          <w:rFonts w:ascii="仿宋_GB2312" w:eastAsia="仿宋_GB2312" w:hAnsi="仿宋" w:hint="eastAsia"/>
          <w:sz w:val="32"/>
          <w:szCs w:val="32"/>
        </w:rPr>
        <w:t>要求，</w:t>
      </w:r>
      <w:r w:rsidR="00D27E5B" w:rsidRPr="00900BB4">
        <w:rPr>
          <w:rFonts w:ascii="仿宋_GB2312" w:eastAsia="仿宋_GB2312" w:hAnsi="仿宋" w:hint="eastAsia"/>
          <w:sz w:val="32"/>
          <w:szCs w:val="32"/>
        </w:rPr>
        <w:t>顺利推进</w:t>
      </w:r>
      <w:r w:rsidRPr="00900BB4">
        <w:rPr>
          <w:rFonts w:ascii="仿宋_GB2312" w:eastAsia="仿宋_GB2312" w:hAnsi="仿宋" w:hint="eastAsia"/>
          <w:sz w:val="32"/>
          <w:szCs w:val="32"/>
        </w:rPr>
        <w:t>我省气象部门随机抽查</w:t>
      </w:r>
      <w:r w:rsidR="00D27E5B" w:rsidRPr="00900BB4">
        <w:rPr>
          <w:rFonts w:ascii="仿宋_GB2312" w:eastAsia="仿宋_GB2312" w:hAnsi="仿宋" w:hint="eastAsia"/>
          <w:sz w:val="32"/>
          <w:szCs w:val="32"/>
        </w:rPr>
        <w:t>工作，明确相关工作</w:t>
      </w:r>
      <w:r w:rsidRPr="00900BB4">
        <w:rPr>
          <w:rFonts w:ascii="仿宋_GB2312" w:eastAsia="仿宋_GB2312" w:hAnsi="仿宋" w:hint="eastAsia"/>
          <w:sz w:val="32"/>
          <w:szCs w:val="32"/>
        </w:rPr>
        <w:t>任务，制定本</w:t>
      </w:r>
      <w:r w:rsidR="00D27E5B" w:rsidRPr="00900BB4">
        <w:rPr>
          <w:rFonts w:ascii="仿宋_GB2312" w:eastAsia="仿宋_GB2312" w:hAnsi="仿宋" w:hint="eastAsia"/>
          <w:sz w:val="32"/>
          <w:szCs w:val="32"/>
        </w:rPr>
        <w:t>抽查工作计划</w:t>
      </w:r>
      <w:r w:rsidRPr="00900BB4">
        <w:rPr>
          <w:rFonts w:ascii="仿宋_GB2312" w:eastAsia="仿宋_GB2312" w:hAnsi="仿宋" w:hint="eastAsia"/>
          <w:sz w:val="32"/>
          <w:szCs w:val="32"/>
        </w:rPr>
        <w:t>。</w:t>
      </w:r>
    </w:p>
    <w:p w:rsidR="005D6BA5" w:rsidRPr="00B01E59" w:rsidRDefault="005D6BA5" w:rsidP="005D6BA5">
      <w:pPr>
        <w:spacing w:line="560" w:lineRule="exact"/>
        <w:ind w:firstLineChars="200" w:firstLine="640"/>
        <w:rPr>
          <w:rFonts w:ascii="黑体" w:eastAsia="黑体" w:hAnsi="黑体"/>
          <w:sz w:val="32"/>
          <w:szCs w:val="32"/>
        </w:rPr>
      </w:pPr>
      <w:r w:rsidRPr="00B01E59">
        <w:rPr>
          <w:rFonts w:ascii="黑体" w:eastAsia="黑体" w:hAnsi="黑体" w:hint="eastAsia"/>
          <w:sz w:val="32"/>
          <w:szCs w:val="32"/>
        </w:rPr>
        <w:t>一、总体要求</w:t>
      </w:r>
    </w:p>
    <w:p w:rsidR="00D27E5B" w:rsidRPr="00900BB4" w:rsidRDefault="0051213A" w:rsidP="00D27E5B">
      <w:pPr>
        <w:spacing w:line="560" w:lineRule="exact"/>
        <w:ind w:firstLine="645"/>
        <w:rPr>
          <w:rFonts w:ascii="仿宋_GB2312" w:eastAsia="仿宋_GB2312" w:hAnsi="仿宋"/>
          <w:sz w:val="32"/>
          <w:szCs w:val="32"/>
        </w:rPr>
      </w:pPr>
      <w:r w:rsidRPr="00900BB4">
        <w:rPr>
          <w:rFonts w:ascii="仿宋_GB2312" w:eastAsia="仿宋_GB2312" w:hAnsi="仿宋" w:hint="eastAsia"/>
          <w:sz w:val="32"/>
          <w:szCs w:val="32"/>
        </w:rPr>
        <w:t>围绕发挥气象防灾</w:t>
      </w:r>
      <w:proofErr w:type="gramStart"/>
      <w:r w:rsidRPr="00900BB4">
        <w:rPr>
          <w:rFonts w:ascii="仿宋_GB2312" w:eastAsia="仿宋_GB2312" w:hAnsi="仿宋" w:hint="eastAsia"/>
          <w:sz w:val="32"/>
          <w:szCs w:val="32"/>
        </w:rPr>
        <w:t>减灾第</w:t>
      </w:r>
      <w:proofErr w:type="gramEnd"/>
      <w:r w:rsidRPr="00900BB4">
        <w:rPr>
          <w:rFonts w:ascii="仿宋_GB2312" w:eastAsia="仿宋_GB2312" w:hAnsi="仿宋" w:hint="eastAsia"/>
          <w:sz w:val="32"/>
          <w:szCs w:val="32"/>
        </w:rPr>
        <w:t>一道防线作用，持续深化“放管服”改革，</w:t>
      </w:r>
      <w:r w:rsidR="00D27E5B" w:rsidRPr="00900BB4">
        <w:rPr>
          <w:rFonts w:ascii="仿宋_GB2312" w:eastAsia="仿宋_GB2312" w:hAnsi="仿宋" w:hint="eastAsia"/>
          <w:sz w:val="32"/>
          <w:szCs w:val="32"/>
        </w:rPr>
        <w:t>全面落实我省2020年“双随机、</w:t>
      </w:r>
      <w:proofErr w:type="gramStart"/>
      <w:r w:rsidR="00D27E5B" w:rsidRPr="00900BB4">
        <w:rPr>
          <w:rFonts w:ascii="仿宋_GB2312" w:eastAsia="仿宋_GB2312" w:hAnsi="仿宋" w:hint="eastAsia"/>
          <w:sz w:val="32"/>
          <w:szCs w:val="32"/>
        </w:rPr>
        <w:t>一</w:t>
      </w:r>
      <w:proofErr w:type="gramEnd"/>
      <w:r w:rsidR="00D27E5B" w:rsidRPr="00900BB4">
        <w:rPr>
          <w:rFonts w:ascii="仿宋_GB2312" w:eastAsia="仿宋_GB2312" w:hAnsi="仿宋" w:hint="eastAsia"/>
          <w:sz w:val="32"/>
          <w:szCs w:val="32"/>
        </w:rPr>
        <w:t>公开”</w:t>
      </w:r>
      <w:r w:rsidRPr="00900BB4">
        <w:rPr>
          <w:rFonts w:ascii="仿宋_GB2312" w:eastAsia="仿宋_GB2312" w:hAnsi="仿宋" w:hint="eastAsia"/>
          <w:sz w:val="32"/>
          <w:szCs w:val="32"/>
        </w:rPr>
        <w:t>部门联合抽查工作任务，大力推广随机抽查，规范监管行为，创新管理方式，强化市场主体自律和社会监督，营造公平竞争的发展环境，激发气象服务市场活力。</w:t>
      </w:r>
    </w:p>
    <w:p w:rsidR="00CB50F1" w:rsidRPr="00900BB4" w:rsidRDefault="00CB50F1" w:rsidP="00CB50F1">
      <w:pPr>
        <w:spacing w:line="560" w:lineRule="exact"/>
        <w:ind w:firstLine="645"/>
        <w:rPr>
          <w:rFonts w:ascii="仿宋_GB2312" w:eastAsia="仿宋_GB2312" w:hAnsi="仿宋"/>
          <w:sz w:val="32"/>
          <w:szCs w:val="32"/>
        </w:rPr>
      </w:pPr>
      <w:r w:rsidRPr="00900BB4">
        <w:rPr>
          <w:rFonts w:ascii="仿宋_GB2312" w:eastAsia="仿宋_GB2312" w:hAnsi="仿宋" w:hint="eastAsia"/>
          <w:b/>
          <w:sz w:val="32"/>
          <w:szCs w:val="32"/>
        </w:rPr>
        <w:t>坚持依法实施。</w:t>
      </w:r>
      <w:r w:rsidRPr="00900BB4">
        <w:rPr>
          <w:rFonts w:ascii="仿宋_GB2312" w:eastAsia="仿宋_GB2312" w:hAnsi="仿宋" w:hint="eastAsia"/>
          <w:sz w:val="32"/>
          <w:szCs w:val="32"/>
        </w:rPr>
        <w:t>严格执行气象法律、行政法规和规章，规范</w:t>
      </w:r>
      <w:r w:rsidR="00F402AC" w:rsidRPr="00900BB4">
        <w:rPr>
          <w:rFonts w:ascii="仿宋_GB2312" w:eastAsia="仿宋_GB2312" w:hAnsi="仿宋" w:hint="eastAsia"/>
          <w:sz w:val="32"/>
          <w:szCs w:val="32"/>
        </w:rPr>
        <w:t>“双随机、</w:t>
      </w:r>
      <w:proofErr w:type="gramStart"/>
      <w:r w:rsidR="00F402AC" w:rsidRPr="00900BB4">
        <w:rPr>
          <w:rFonts w:ascii="仿宋_GB2312" w:eastAsia="仿宋_GB2312" w:hAnsi="仿宋" w:hint="eastAsia"/>
          <w:sz w:val="32"/>
          <w:szCs w:val="32"/>
        </w:rPr>
        <w:t>一</w:t>
      </w:r>
      <w:proofErr w:type="gramEnd"/>
      <w:r w:rsidR="00F402AC" w:rsidRPr="00900BB4">
        <w:rPr>
          <w:rFonts w:ascii="仿宋_GB2312" w:eastAsia="仿宋_GB2312" w:hAnsi="仿宋" w:hint="eastAsia"/>
          <w:sz w:val="32"/>
          <w:szCs w:val="32"/>
        </w:rPr>
        <w:t>公开”</w:t>
      </w:r>
      <w:r w:rsidRPr="00900BB4">
        <w:rPr>
          <w:rFonts w:ascii="仿宋_GB2312" w:eastAsia="仿宋_GB2312" w:hAnsi="仿宋" w:hint="eastAsia"/>
          <w:sz w:val="32"/>
          <w:szCs w:val="32"/>
        </w:rPr>
        <w:t>监管</w:t>
      </w:r>
      <w:r w:rsidR="00F402AC" w:rsidRPr="00900BB4">
        <w:rPr>
          <w:rFonts w:ascii="仿宋_GB2312" w:eastAsia="仿宋_GB2312" w:hAnsi="仿宋" w:hint="eastAsia"/>
          <w:sz w:val="32"/>
          <w:szCs w:val="32"/>
        </w:rPr>
        <w:t>工作</w:t>
      </w:r>
      <w:r w:rsidRPr="00900BB4">
        <w:rPr>
          <w:rFonts w:ascii="仿宋_GB2312" w:eastAsia="仿宋_GB2312" w:hAnsi="仿宋" w:hint="eastAsia"/>
          <w:sz w:val="32"/>
          <w:szCs w:val="32"/>
        </w:rPr>
        <w:t>，落实监管责任，确保气象市场监管随机抽查工作依法顺利进行，推进随机抽查制度化、规范化。</w:t>
      </w:r>
      <w:r w:rsidRPr="00900BB4">
        <w:rPr>
          <w:rFonts w:ascii="仿宋_GB2312" w:eastAsia="仿宋_GB2312" w:hAnsi="仿宋" w:hint="eastAsia"/>
          <w:b/>
          <w:sz w:val="32"/>
          <w:szCs w:val="32"/>
        </w:rPr>
        <w:t>坚持公正高效。</w:t>
      </w:r>
      <w:r w:rsidRPr="00900BB4">
        <w:rPr>
          <w:rFonts w:ascii="仿宋_GB2312" w:eastAsia="仿宋_GB2312" w:hAnsi="仿宋" w:hint="eastAsia"/>
          <w:sz w:val="32"/>
          <w:szCs w:val="32"/>
        </w:rPr>
        <w:t>严格规范公正文明执法，提升监管效能，减轻监管对象负担，优化市场环境。</w:t>
      </w:r>
      <w:r w:rsidRPr="00900BB4">
        <w:rPr>
          <w:rFonts w:ascii="仿宋_GB2312" w:eastAsia="仿宋_GB2312" w:hAnsi="仿宋" w:hint="eastAsia"/>
          <w:b/>
          <w:sz w:val="32"/>
          <w:szCs w:val="32"/>
        </w:rPr>
        <w:t>坚持公开透明。</w:t>
      </w:r>
      <w:r w:rsidRPr="00900BB4">
        <w:rPr>
          <w:rFonts w:ascii="仿宋_GB2312" w:eastAsia="仿宋_GB2312" w:hAnsi="仿宋" w:hint="eastAsia"/>
          <w:sz w:val="32"/>
          <w:szCs w:val="32"/>
        </w:rPr>
        <w:t>公开气象服务市场随机抽查事项、程序、结果等，保障市场主体权利平等、机会平等、规则平等。</w:t>
      </w:r>
      <w:r w:rsidRPr="00900BB4">
        <w:rPr>
          <w:rFonts w:ascii="仿宋_GB2312" w:eastAsia="仿宋_GB2312" w:hAnsi="仿宋" w:hint="eastAsia"/>
          <w:b/>
          <w:sz w:val="32"/>
          <w:szCs w:val="32"/>
        </w:rPr>
        <w:t>坚持协同推进。</w:t>
      </w:r>
      <w:r w:rsidRPr="00900BB4">
        <w:rPr>
          <w:rFonts w:ascii="仿宋_GB2312" w:eastAsia="仿宋_GB2312" w:hAnsi="仿宋" w:hint="eastAsia"/>
          <w:sz w:val="32"/>
          <w:szCs w:val="32"/>
        </w:rPr>
        <w:t>建立健全</w:t>
      </w:r>
      <w:r w:rsidR="00F402AC" w:rsidRPr="00900BB4">
        <w:rPr>
          <w:rFonts w:ascii="仿宋_GB2312" w:eastAsia="仿宋_GB2312" w:hAnsi="仿宋" w:hint="eastAsia"/>
          <w:sz w:val="32"/>
          <w:szCs w:val="32"/>
        </w:rPr>
        <w:t>“双随机、</w:t>
      </w:r>
      <w:proofErr w:type="gramStart"/>
      <w:r w:rsidR="00F402AC" w:rsidRPr="00900BB4">
        <w:rPr>
          <w:rFonts w:ascii="仿宋_GB2312" w:eastAsia="仿宋_GB2312" w:hAnsi="仿宋" w:hint="eastAsia"/>
          <w:sz w:val="32"/>
          <w:szCs w:val="32"/>
        </w:rPr>
        <w:t>一</w:t>
      </w:r>
      <w:proofErr w:type="gramEnd"/>
      <w:r w:rsidR="00F402AC" w:rsidRPr="00900BB4">
        <w:rPr>
          <w:rFonts w:ascii="仿宋_GB2312" w:eastAsia="仿宋_GB2312" w:hAnsi="仿宋" w:hint="eastAsia"/>
          <w:sz w:val="32"/>
          <w:szCs w:val="32"/>
        </w:rPr>
        <w:t>公开”</w:t>
      </w:r>
      <w:r w:rsidRPr="00900BB4">
        <w:rPr>
          <w:rFonts w:ascii="仿宋_GB2312" w:eastAsia="仿宋_GB2312" w:hAnsi="仿宋" w:hint="eastAsia"/>
          <w:sz w:val="32"/>
          <w:szCs w:val="32"/>
        </w:rPr>
        <w:t>随机抽查机制，</w:t>
      </w:r>
      <w:r w:rsidR="001C0C3E" w:rsidRPr="00900BB4">
        <w:rPr>
          <w:rFonts w:ascii="仿宋_GB2312" w:eastAsia="仿宋_GB2312" w:hAnsi="仿宋" w:hint="eastAsia"/>
          <w:sz w:val="32"/>
          <w:szCs w:val="32"/>
        </w:rPr>
        <w:t>利用</w:t>
      </w:r>
      <w:r w:rsidRPr="00900BB4">
        <w:rPr>
          <w:rFonts w:ascii="仿宋_GB2312" w:eastAsia="仿宋_GB2312" w:hAnsi="仿宋" w:hint="eastAsia"/>
          <w:sz w:val="32"/>
          <w:szCs w:val="32"/>
        </w:rPr>
        <w:t>统一的市场监管信息平台，推进跨部门跨行业联合随机抽查。</w:t>
      </w:r>
    </w:p>
    <w:p w:rsidR="005D6BA5" w:rsidRPr="00B01E59" w:rsidRDefault="005D6BA5" w:rsidP="005D6BA5">
      <w:pPr>
        <w:spacing w:line="560" w:lineRule="exact"/>
        <w:ind w:firstLine="630"/>
        <w:rPr>
          <w:rFonts w:ascii="黑体" w:eastAsia="黑体" w:hAnsi="黑体"/>
          <w:sz w:val="32"/>
          <w:szCs w:val="32"/>
        </w:rPr>
      </w:pPr>
      <w:r w:rsidRPr="00B01E59">
        <w:rPr>
          <w:rFonts w:ascii="黑体" w:eastAsia="黑体" w:hAnsi="黑体" w:hint="eastAsia"/>
          <w:sz w:val="32"/>
          <w:szCs w:val="32"/>
        </w:rPr>
        <w:lastRenderedPageBreak/>
        <w:t>二、随机抽查</w:t>
      </w:r>
      <w:r w:rsidR="00390D07" w:rsidRPr="00B01E59">
        <w:rPr>
          <w:rFonts w:ascii="黑体" w:eastAsia="黑体" w:hAnsi="黑体" w:hint="eastAsia"/>
          <w:sz w:val="32"/>
          <w:szCs w:val="32"/>
        </w:rPr>
        <w:t>事项</w:t>
      </w:r>
    </w:p>
    <w:p w:rsidR="00390D07"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（一）</w:t>
      </w:r>
      <w:r w:rsidR="00390D07" w:rsidRPr="00900BB4">
        <w:rPr>
          <w:rFonts w:ascii="仿宋_GB2312" w:eastAsia="仿宋_GB2312" w:hAnsi="仿宋" w:hint="eastAsia"/>
          <w:b/>
          <w:sz w:val="32"/>
          <w:szCs w:val="32"/>
        </w:rPr>
        <w:t>对气象设施和气象探测环境保护情况的抽查</w:t>
      </w:r>
    </w:p>
    <w:p w:rsidR="00DA3FF5" w:rsidRPr="00900BB4" w:rsidRDefault="00DA3FF5" w:rsidP="00DA3FF5">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抽查依据：</w:t>
      </w:r>
      <w:r w:rsidRPr="00900BB4">
        <w:rPr>
          <w:rFonts w:ascii="仿宋_GB2312" w:eastAsia="仿宋_GB2312" w:hAnsi="仿宋" w:hint="eastAsia"/>
          <w:sz w:val="32"/>
          <w:szCs w:val="32"/>
        </w:rPr>
        <w:t>《气象法》第35条</w:t>
      </w:r>
      <w:r w:rsidR="00F402AC" w:rsidRPr="00900BB4">
        <w:rPr>
          <w:rFonts w:ascii="仿宋_GB2312" w:eastAsia="仿宋_GB2312" w:hAnsi="仿宋" w:hint="eastAsia"/>
          <w:sz w:val="32"/>
          <w:szCs w:val="32"/>
        </w:rPr>
        <w:t>，</w:t>
      </w:r>
      <w:r w:rsidRPr="00900BB4">
        <w:rPr>
          <w:rFonts w:ascii="仿宋_GB2312" w:eastAsia="仿宋_GB2312" w:hAnsi="仿宋" w:hint="eastAsia"/>
          <w:sz w:val="32"/>
          <w:szCs w:val="32"/>
        </w:rPr>
        <w:t>《气象设施和气象探测环境保护条例》第</w:t>
      </w:r>
      <w:r w:rsidR="00E303AA" w:rsidRPr="00900BB4">
        <w:rPr>
          <w:rFonts w:ascii="仿宋_GB2312" w:eastAsia="仿宋_GB2312" w:hAnsi="仿宋" w:hint="eastAsia"/>
          <w:sz w:val="32"/>
          <w:szCs w:val="32"/>
        </w:rPr>
        <w:t>10、</w:t>
      </w:r>
      <w:r w:rsidRPr="00900BB4">
        <w:rPr>
          <w:rFonts w:ascii="仿宋_GB2312" w:eastAsia="仿宋_GB2312" w:hAnsi="仿宋" w:hint="eastAsia"/>
          <w:sz w:val="32"/>
          <w:szCs w:val="32"/>
        </w:rPr>
        <w:t>22条</w:t>
      </w:r>
    </w:p>
    <w:p w:rsidR="00390D07" w:rsidRPr="00900BB4" w:rsidRDefault="00390D07"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抽查主体：</w:t>
      </w:r>
      <w:r w:rsidR="0066651B" w:rsidRPr="00900BB4">
        <w:rPr>
          <w:rFonts w:ascii="仿宋_GB2312" w:eastAsia="仿宋_GB2312" w:hAnsi="仿宋" w:hint="eastAsia"/>
          <w:sz w:val="32"/>
          <w:szCs w:val="32"/>
        </w:rPr>
        <w:t>县级以上</w:t>
      </w:r>
      <w:r w:rsidRPr="00900BB4">
        <w:rPr>
          <w:rFonts w:ascii="仿宋_GB2312" w:eastAsia="仿宋_GB2312" w:hAnsi="仿宋" w:hint="eastAsia"/>
          <w:sz w:val="32"/>
          <w:szCs w:val="32"/>
        </w:rPr>
        <w:t>气象主管机构</w:t>
      </w:r>
    </w:p>
    <w:p w:rsidR="005D6BA5"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抽查对象</w:t>
      </w:r>
      <w:r w:rsidR="00390D07" w:rsidRPr="00900BB4">
        <w:rPr>
          <w:rFonts w:ascii="仿宋_GB2312" w:eastAsia="仿宋_GB2312" w:hAnsi="仿宋" w:hint="eastAsia"/>
          <w:b/>
          <w:sz w:val="32"/>
          <w:szCs w:val="32"/>
        </w:rPr>
        <w:t>：</w:t>
      </w:r>
      <w:r w:rsidR="00390D07" w:rsidRPr="00900BB4">
        <w:rPr>
          <w:rFonts w:ascii="仿宋_GB2312" w:eastAsia="仿宋_GB2312" w:hAnsi="仿宋" w:hint="eastAsia"/>
          <w:sz w:val="32"/>
          <w:szCs w:val="32"/>
        </w:rPr>
        <w:t>气象设施和气象探测环境</w:t>
      </w:r>
    </w:p>
    <w:p w:rsidR="00390D07" w:rsidRPr="00900BB4" w:rsidRDefault="00390D07"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抽查范围：</w:t>
      </w:r>
      <w:r w:rsidRPr="00900BB4">
        <w:rPr>
          <w:rFonts w:ascii="仿宋_GB2312" w:eastAsia="仿宋_GB2312" w:hAnsi="仿宋" w:hint="eastAsia"/>
          <w:sz w:val="32"/>
          <w:szCs w:val="32"/>
        </w:rPr>
        <w:t>省内国家气象站探测环境保护范围内的建设工程和活动</w:t>
      </w:r>
    </w:p>
    <w:p w:rsidR="00390D07" w:rsidRPr="00900BB4" w:rsidRDefault="00390D07"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抽查内容：</w:t>
      </w:r>
      <w:r w:rsidR="00E303AA" w:rsidRPr="00900BB4">
        <w:rPr>
          <w:rFonts w:ascii="仿宋_GB2312" w:eastAsia="仿宋_GB2312" w:hAnsi="仿宋" w:hint="eastAsia"/>
          <w:sz w:val="32"/>
          <w:szCs w:val="32"/>
        </w:rPr>
        <w:t>新（</w:t>
      </w:r>
      <w:r w:rsidRPr="00900BB4">
        <w:rPr>
          <w:rFonts w:ascii="仿宋_GB2312" w:eastAsia="仿宋_GB2312" w:hAnsi="仿宋" w:hint="eastAsia"/>
          <w:sz w:val="32"/>
          <w:szCs w:val="32"/>
        </w:rPr>
        <w:t>改、扩</w:t>
      </w:r>
      <w:r w:rsidR="00E303AA" w:rsidRPr="00900BB4">
        <w:rPr>
          <w:rFonts w:ascii="仿宋_GB2312" w:eastAsia="仿宋_GB2312" w:hAnsi="仿宋" w:hint="eastAsia"/>
          <w:sz w:val="32"/>
          <w:szCs w:val="32"/>
        </w:rPr>
        <w:t>）</w:t>
      </w:r>
      <w:proofErr w:type="gramStart"/>
      <w:r w:rsidRPr="00900BB4">
        <w:rPr>
          <w:rFonts w:ascii="仿宋_GB2312" w:eastAsia="仿宋_GB2312" w:hAnsi="仿宋" w:hint="eastAsia"/>
          <w:sz w:val="32"/>
          <w:szCs w:val="32"/>
        </w:rPr>
        <w:t>建建设</w:t>
      </w:r>
      <w:proofErr w:type="gramEnd"/>
      <w:r w:rsidRPr="00900BB4">
        <w:rPr>
          <w:rFonts w:ascii="仿宋_GB2312" w:eastAsia="仿宋_GB2312" w:hAnsi="仿宋" w:hint="eastAsia"/>
          <w:sz w:val="32"/>
          <w:szCs w:val="32"/>
        </w:rPr>
        <w:t>工程对气象站探测环境是否构成影响</w:t>
      </w:r>
      <w:r w:rsidR="00E303AA" w:rsidRPr="00900BB4">
        <w:rPr>
          <w:rFonts w:ascii="仿宋_GB2312" w:eastAsia="仿宋_GB2312" w:hAnsi="仿宋" w:hint="eastAsia"/>
          <w:sz w:val="32"/>
          <w:szCs w:val="32"/>
        </w:rPr>
        <w:t>，</w:t>
      </w:r>
      <w:r w:rsidRPr="00900BB4">
        <w:rPr>
          <w:rFonts w:ascii="仿宋_GB2312" w:eastAsia="仿宋_GB2312" w:hAnsi="仿宋" w:hint="eastAsia"/>
          <w:sz w:val="32"/>
          <w:szCs w:val="32"/>
        </w:rPr>
        <w:t>气象设施的保护等情况</w:t>
      </w:r>
    </w:p>
    <w:p w:rsidR="00390D07" w:rsidRPr="00900BB4" w:rsidRDefault="00390D07"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（二）对气象信息服务单位的抽查</w:t>
      </w:r>
    </w:p>
    <w:p w:rsidR="00DA3FF5"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抽查依据：</w:t>
      </w:r>
      <w:r w:rsidRPr="00900BB4">
        <w:rPr>
          <w:rFonts w:ascii="仿宋_GB2312" w:eastAsia="仿宋_GB2312" w:hAnsi="仿宋" w:hint="eastAsia"/>
          <w:sz w:val="32"/>
          <w:szCs w:val="32"/>
        </w:rPr>
        <w:t>《气象信息服务管理办法》第4、</w:t>
      </w:r>
      <w:r w:rsidR="00E303AA" w:rsidRPr="00900BB4">
        <w:rPr>
          <w:rFonts w:ascii="仿宋_GB2312" w:eastAsia="仿宋_GB2312" w:hAnsi="仿宋" w:hint="eastAsia"/>
          <w:sz w:val="32"/>
          <w:szCs w:val="32"/>
        </w:rPr>
        <w:t>9、16、</w:t>
      </w:r>
      <w:r w:rsidRPr="00900BB4">
        <w:rPr>
          <w:rFonts w:ascii="仿宋_GB2312" w:eastAsia="仿宋_GB2312" w:hAnsi="仿宋" w:hint="eastAsia"/>
          <w:sz w:val="32"/>
          <w:szCs w:val="32"/>
        </w:rPr>
        <w:t>18、19、20条</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抽查主体：</w:t>
      </w:r>
      <w:r w:rsidR="001C0C3E" w:rsidRPr="00900BB4">
        <w:rPr>
          <w:rFonts w:ascii="仿宋_GB2312" w:eastAsia="仿宋_GB2312" w:hAnsi="仿宋" w:hint="eastAsia"/>
          <w:sz w:val="32"/>
          <w:szCs w:val="32"/>
        </w:rPr>
        <w:t>省级</w:t>
      </w:r>
      <w:r w:rsidRPr="00900BB4">
        <w:rPr>
          <w:rFonts w:ascii="仿宋_GB2312" w:eastAsia="仿宋_GB2312" w:hAnsi="仿宋" w:hint="eastAsia"/>
          <w:sz w:val="32"/>
          <w:szCs w:val="32"/>
        </w:rPr>
        <w:t>气象主管机构</w:t>
      </w:r>
    </w:p>
    <w:p w:rsidR="00390D07" w:rsidRPr="00900BB4" w:rsidRDefault="00390D07"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抽查对象：</w:t>
      </w:r>
      <w:r w:rsidR="00DA3FF5" w:rsidRPr="00900BB4">
        <w:rPr>
          <w:rFonts w:ascii="仿宋_GB2312" w:eastAsia="仿宋_GB2312" w:hAnsi="仿宋" w:hint="eastAsia"/>
          <w:sz w:val="32"/>
          <w:szCs w:val="32"/>
        </w:rPr>
        <w:t>气象信息服务单位</w:t>
      </w:r>
    </w:p>
    <w:p w:rsidR="00390D07" w:rsidRPr="00900BB4" w:rsidRDefault="00DA3FF5"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抽查范围：</w:t>
      </w:r>
      <w:r w:rsidRPr="00900BB4">
        <w:rPr>
          <w:rFonts w:ascii="仿宋_GB2312" w:eastAsia="仿宋_GB2312" w:hAnsi="仿宋" w:hint="eastAsia"/>
          <w:sz w:val="32"/>
          <w:szCs w:val="32"/>
        </w:rPr>
        <w:t>在省气象局备案的气象信息服务单位</w:t>
      </w:r>
      <w:r w:rsidR="00E303AA" w:rsidRPr="00900BB4">
        <w:rPr>
          <w:rFonts w:ascii="仿宋_GB2312" w:eastAsia="仿宋_GB2312" w:hAnsi="仿宋" w:hint="eastAsia"/>
          <w:sz w:val="32"/>
          <w:szCs w:val="32"/>
        </w:rPr>
        <w:t>在省内从事气象信息服务</w:t>
      </w:r>
    </w:p>
    <w:p w:rsidR="00DA3FF5" w:rsidRPr="00900BB4" w:rsidRDefault="00DA3FF5" w:rsidP="00E303AA">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抽查内容：</w:t>
      </w:r>
      <w:r w:rsidR="00E303AA" w:rsidRPr="00900BB4">
        <w:rPr>
          <w:rFonts w:ascii="仿宋_GB2312" w:eastAsia="仿宋_GB2312" w:hAnsi="仿宋" w:hint="eastAsia"/>
          <w:sz w:val="32"/>
          <w:szCs w:val="32"/>
        </w:rPr>
        <w:t>使用合法渠道获得的气象资料和气象预报产品的情况；建立业务规范和管理制度的情况；遵守气象有关技术标准、规范和规程的情况；是否存在法律法规所禁止的活动。</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（三）对雷电防护装置检测资质单位的抽查</w:t>
      </w:r>
    </w:p>
    <w:p w:rsidR="00DA3FF5"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抽查依据：</w:t>
      </w:r>
      <w:r w:rsidR="00F402AC" w:rsidRPr="00900BB4">
        <w:rPr>
          <w:rFonts w:ascii="仿宋_GB2312" w:eastAsia="仿宋_GB2312" w:hAnsi="仿宋" w:hint="eastAsia"/>
          <w:sz w:val="32"/>
          <w:szCs w:val="32"/>
        </w:rPr>
        <w:t>《气象灾害防御条例》第45条，</w:t>
      </w:r>
      <w:r w:rsidRPr="00900BB4">
        <w:rPr>
          <w:rFonts w:ascii="仿宋_GB2312" w:eastAsia="仿宋_GB2312" w:hAnsi="仿宋" w:hint="eastAsia"/>
          <w:sz w:val="32"/>
          <w:szCs w:val="32"/>
        </w:rPr>
        <w:t>《雷电防护装置检测资质管理办法》第26、29、35条</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抽查主体：</w:t>
      </w:r>
      <w:r w:rsidR="001C0C3E" w:rsidRPr="00900BB4">
        <w:rPr>
          <w:rFonts w:ascii="仿宋_GB2312" w:eastAsia="仿宋_GB2312" w:hAnsi="仿宋" w:hint="eastAsia"/>
          <w:sz w:val="32"/>
          <w:szCs w:val="32"/>
        </w:rPr>
        <w:t>省级</w:t>
      </w:r>
      <w:r w:rsidRPr="00900BB4">
        <w:rPr>
          <w:rFonts w:ascii="仿宋_GB2312" w:eastAsia="仿宋_GB2312" w:hAnsi="仿宋" w:hint="eastAsia"/>
          <w:sz w:val="32"/>
          <w:szCs w:val="32"/>
        </w:rPr>
        <w:t>气象主管机构</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抽查对象：</w:t>
      </w:r>
      <w:r w:rsidR="00DA3FF5" w:rsidRPr="00900BB4">
        <w:rPr>
          <w:rFonts w:ascii="仿宋_GB2312" w:eastAsia="仿宋_GB2312" w:hAnsi="仿宋" w:hint="eastAsia"/>
          <w:sz w:val="32"/>
          <w:szCs w:val="32"/>
        </w:rPr>
        <w:t>雷电防护装置检测资质单位</w:t>
      </w:r>
    </w:p>
    <w:p w:rsidR="00571E28"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抽查范围：</w:t>
      </w:r>
      <w:r w:rsidR="00571E28" w:rsidRPr="00900BB4">
        <w:rPr>
          <w:rFonts w:ascii="仿宋_GB2312" w:eastAsia="仿宋_GB2312" w:hAnsi="仿宋" w:hint="eastAsia"/>
          <w:sz w:val="32"/>
          <w:szCs w:val="32"/>
        </w:rPr>
        <w:t>省气象局认定的防雷装置检测资质单位和在青海省区域内登记的省外防雷装置检测资质单位。</w:t>
      </w:r>
    </w:p>
    <w:p w:rsidR="00571E28"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抽查内容：</w:t>
      </w:r>
      <w:r w:rsidR="00571E28" w:rsidRPr="00900BB4">
        <w:rPr>
          <w:rFonts w:ascii="仿宋_GB2312" w:eastAsia="仿宋_GB2312" w:hAnsi="仿宋" w:hint="eastAsia"/>
          <w:sz w:val="32"/>
          <w:szCs w:val="32"/>
        </w:rPr>
        <w:t>防雷装置检测资质是否持续符合法定条件；防雷装置检测报告的规范情况；申报年度报告以及信用评价的情况；对防雷装置检测项目的质量考核情况；无资质开展防雷装置检测或超越资质等级开展防雷装置检测情况；挂靠、出借（出租）防雷装置检测资质情况；不按防雷装置检测技术标准从事违规行为。</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（四）对易燃易爆场所防雷装置的抽查</w:t>
      </w:r>
    </w:p>
    <w:p w:rsidR="00DA3FF5"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抽查依据：</w:t>
      </w:r>
      <w:r w:rsidR="00810640" w:rsidRPr="00900BB4">
        <w:rPr>
          <w:rFonts w:ascii="仿宋_GB2312" w:eastAsia="仿宋_GB2312" w:hAnsi="仿宋" w:hint="eastAsia"/>
          <w:sz w:val="32"/>
          <w:szCs w:val="32"/>
        </w:rPr>
        <w:t>《气象灾害防御条例》第23条，</w:t>
      </w:r>
      <w:r w:rsidR="00CB50F1" w:rsidRPr="00900BB4">
        <w:rPr>
          <w:rFonts w:ascii="仿宋_GB2312" w:eastAsia="仿宋_GB2312" w:hAnsi="仿宋" w:hint="eastAsia"/>
          <w:sz w:val="32"/>
          <w:szCs w:val="32"/>
        </w:rPr>
        <w:t>《防雷减灾管理办法》第23条</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抽查主体：</w:t>
      </w:r>
      <w:r w:rsidR="001C0C3E" w:rsidRPr="00900BB4">
        <w:rPr>
          <w:rFonts w:ascii="仿宋_GB2312" w:eastAsia="仿宋_GB2312" w:hAnsi="仿宋" w:hint="eastAsia"/>
          <w:sz w:val="32"/>
          <w:szCs w:val="32"/>
        </w:rPr>
        <w:t>市（州）、</w:t>
      </w:r>
      <w:r w:rsidR="0066651B" w:rsidRPr="00900BB4">
        <w:rPr>
          <w:rFonts w:ascii="仿宋_GB2312" w:eastAsia="仿宋_GB2312" w:hAnsi="仿宋" w:hint="eastAsia"/>
          <w:sz w:val="32"/>
          <w:szCs w:val="32"/>
        </w:rPr>
        <w:t>县级</w:t>
      </w:r>
      <w:r w:rsidRPr="00900BB4">
        <w:rPr>
          <w:rFonts w:ascii="仿宋_GB2312" w:eastAsia="仿宋_GB2312" w:hAnsi="仿宋" w:hint="eastAsia"/>
          <w:sz w:val="32"/>
          <w:szCs w:val="32"/>
        </w:rPr>
        <w:t>气象主管机构</w:t>
      </w:r>
    </w:p>
    <w:p w:rsidR="00390D07" w:rsidRPr="00900BB4" w:rsidRDefault="00390D07"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抽查对象：</w:t>
      </w:r>
      <w:r w:rsidR="00CB50F1" w:rsidRPr="00900BB4">
        <w:rPr>
          <w:rFonts w:ascii="仿宋_GB2312" w:eastAsia="仿宋_GB2312" w:hAnsi="仿宋" w:hint="eastAsia"/>
          <w:sz w:val="32"/>
          <w:szCs w:val="32"/>
        </w:rPr>
        <w:t>易燃易爆建设工程和场所</w:t>
      </w:r>
    </w:p>
    <w:p w:rsidR="00810640"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抽查范围：</w:t>
      </w:r>
      <w:r w:rsidR="00810640" w:rsidRPr="00900BB4">
        <w:rPr>
          <w:rFonts w:ascii="仿宋_GB2312" w:eastAsia="仿宋_GB2312" w:hAnsi="仿宋" w:hint="eastAsia"/>
          <w:sz w:val="32"/>
          <w:szCs w:val="32"/>
        </w:rPr>
        <w:t>本辖区内油库、气库、弹药库、化学品仓库、烟花爆竹、石化等易燃易爆建设工程和场所。</w:t>
      </w:r>
    </w:p>
    <w:p w:rsidR="00810640" w:rsidRPr="00900BB4" w:rsidRDefault="00DA3FF5"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抽查内容：</w:t>
      </w:r>
      <w:r w:rsidR="00810640" w:rsidRPr="00900BB4">
        <w:rPr>
          <w:rFonts w:ascii="仿宋_GB2312" w:eastAsia="仿宋_GB2312" w:hAnsi="仿宋" w:hint="eastAsia"/>
          <w:sz w:val="32"/>
          <w:szCs w:val="32"/>
        </w:rPr>
        <w:t>防雷安全责任制建设落实情况；防雷装置安装是否达到防雷技术规范要求；已有防雷装置是否按照相关规定进行定期检测；新（改、扩）建防雷装置的设计审核和竣工验收情况。</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（五）对</w:t>
      </w:r>
      <w:r w:rsidR="00CB50F1" w:rsidRPr="00900BB4">
        <w:rPr>
          <w:rFonts w:ascii="仿宋_GB2312" w:eastAsia="仿宋_GB2312" w:hAnsi="仿宋" w:hint="eastAsia"/>
          <w:b/>
          <w:sz w:val="32"/>
          <w:szCs w:val="32"/>
        </w:rPr>
        <w:t>升</w:t>
      </w:r>
      <w:r w:rsidRPr="00900BB4">
        <w:rPr>
          <w:rFonts w:ascii="仿宋_GB2312" w:eastAsia="仿宋_GB2312" w:hAnsi="仿宋" w:hint="eastAsia"/>
          <w:b/>
          <w:sz w:val="32"/>
          <w:szCs w:val="32"/>
        </w:rPr>
        <w:t>放气球资质单位和活动的抽查</w:t>
      </w:r>
    </w:p>
    <w:p w:rsidR="00CB50F1" w:rsidRPr="00900BB4" w:rsidRDefault="00CB50F1" w:rsidP="00390D07">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抽查依据：</w:t>
      </w:r>
      <w:r w:rsidRPr="00900BB4">
        <w:rPr>
          <w:rFonts w:ascii="仿宋_GB2312" w:eastAsia="仿宋_GB2312" w:hAnsi="仿宋" w:hint="eastAsia"/>
          <w:sz w:val="32"/>
          <w:szCs w:val="32"/>
        </w:rPr>
        <w:t>《施放气球管理办法》第19、21、22条</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抽查主体：</w:t>
      </w:r>
      <w:r w:rsidR="001C0C3E" w:rsidRPr="00900BB4">
        <w:rPr>
          <w:rFonts w:ascii="仿宋_GB2312" w:eastAsia="仿宋_GB2312" w:hAnsi="仿宋" w:hint="eastAsia"/>
          <w:sz w:val="32"/>
          <w:szCs w:val="32"/>
        </w:rPr>
        <w:t>市（州）、县级</w:t>
      </w:r>
      <w:r w:rsidRPr="00900BB4">
        <w:rPr>
          <w:rFonts w:ascii="仿宋_GB2312" w:eastAsia="仿宋_GB2312" w:hAnsi="仿宋" w:hint="eastAsia"/>
          <w:sz w:val="32"/>
          <w:szCs w:val="32"/>
        </w:rPr>
        <w:t>气象主管机构</w:t>
      </w:r>
    </w:p>
    <w:p w:rsidR="00390D07" w:rsidRPr="00900BB4" w:rsidRDefault="00390D07" w:rsidP="00390D07">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抽查对象：</w:t>
      </w:r>
      <w:r w:rsidR="00CB50F1" w:rsidRPr="00900BB4">
        <w:rPr>
          <w:rFonts w:ascii="仿宋_GB2312" w:eastAsia="仿宋_GB2312" w:hAnsi="仿宋" w:hint="eastAsia"/>
          <w:sz w:val="32"/>
          <w:szCs w:val="32"/>
        </w:rPr>
        <w:t>市（州）局认定的升放气球资质单位</w:t>
      </w:r>
    </w:p>
    <w:p w:rsidR="00810640" w:rsidRPr="00900BB4" w:rsidRDefault="00DA3FF5" w:rsidP="00DA3FF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抽查范围：</w:t>
      </w:r>
      <w:r w:rsidR="00810640" w:rsidRPr="00900BB4">
        <w:rPr>
          <w:rFonts w:ascii="仿宋_GB2312" w:eastAsia="仿宋_GB2312" w:hAnsi="仿宋" w:hint="eastAsia"/>
          <w:b/>
          <w:sz w:val="32"/>
          <w:szCs w:val="32"/>
        </w:rPr>
        <w:t>本辖区内升放气球资质单位和利用气球开展升</w:t>
      </w:r>
      <w:proofErr w:type="gramStart"/>
      <w:r w:rsidR="00810640" w:rsidRPr="00900BB4">
        <w:rPr>
          <w:rFonts w:ascii="仿宋_GB2312" w:eastAsia="仿宋_GB2312" w:hAnsi="仿宋" w:hint="eastAsia"/>
          <w:b/>
          <w:sz w:val="32"/>
          <w:szCs w:val="32"/>
        </w:rPr>
        <w:t>放活动</w:t>
      </w:r>
      <w:proofErr w:type="gramEnd"/>
      <w:r w:rsidR="00810640" w:rsidRPr="00900BB4">
        <w:rPr>
          <w:rFonts w:ascii="仿宋_GB2312" w:eastAsia="仿宋_GB2312" w:hAnsi="仿宋" w:hint="eastAsia"/>
          <w:b/>
          <w:sz w:val="32"/>
          <w:szCs w:val="32"/>
        </w:rPr>
        <w:t>的单位。</w:t>
      </w:r>
    </w:p>
    <w:p w:rsidR="00390D07" w:rsidRPr="00900BB4" w:rsidRDefault="00DA3FF5" w:rsidP="00810640">
      <w:pPr>
        <w:spacing w:line="560" w:lineRule="exact"/>
        <w:ind w:firstLine="630"/>
        <w:rPr>
          <w:rFonts w:ascii="仿宋_GB2312" w:eastAsia="仿宋_GB2312" w:hAnsi="仿宋"/>
          <w:sz w:val="32"/>
          <w:szCs w:val="32"/>
        </w:rPr>
      </w:pPr>
      <w:r w:rsidRPr="00900BB4">
        <w:rPr>
          <w:rFonts w:ascii="仿宋_GB2312" w:eastAsia="仿宋_GB2312" w:hAnsi="仿宋" w:hint="eastAsia"/>
          <w:b/>
          <w:sz w:val="32"/>
          <w:szCs w:val="32"/>
        </w:rPr>
        <w:t>抽查内容：</w:t>
      </w:r>
      <w:r w:rsidR="00CB50F1" w:rsidRPr="00900BB4">
        <w:rPr>
          <w:rFonts w:ascii="仿宋_GB2312" w:eastAsia="仿宋_GB2312" w:hAnsi="仿宋" w:hint="eastAsia"/>
          <w:sz w:val="32"/>
          <w:szCs w:val="32"/>
        </w:rPr>
        <w:t>升放气球资质单位是否符合</w:t>
      </w:r>
      <w:r w:rsidR="00810640" w:rsidRPr="00900BB4">
        <w:rPr>
          <w:rFonts w:ascii="仿宋_GB2312" w:eastAsia="仿宋_GB2312" w:hAnsi="仿宋" w:hint="eastAsia"/>
          <w:sz w:val="32"/>
          <w:szCs w:val="32"/>
        </w:rPr>
        <w:t>持续符合法定条件；升放气球活动</w:t>
      </w:r>
      <w:r w:rsidR="00CB50F1" w:rsidRPr="00900BB4">
        <w:rPr>
          <w:rFonts w:ascii="仿宋_GB2312" w:eastAsia="仿宋_GB2312" w:hAnsi="仿宋" w:hint="eastAsia"/>
          <w:sz w:val="32"/>
          <w:szCs w:val="32"/>
        </w:rPr>
        <w:t>是否</w:t>
      </w:r>
      <w:r w:rsidR="00810640" w:rsidRPr="00900BB4">
        <w:rPr>
          <w:rFonts w:ascii="仿宋_GB2312" w:eastAsia="仿宋_GB2312" w:hAnsi="仿宋" w:hint="eastAsia"/>
          <w:sz w:val="32"/>
          <w:szCs w:val="32"/>
        </w:rPr>
        <w:t>符合</w:t>
      </w:r>
      <w:r w:rsidR="00CB50F1" w:rsidRPr="00900BB4">
        <w:rPr>
          <w:rFonts w:ascii="仿宋_GB2312" w:eastAsia="仿宋_GB2312" w:hAnsi="仿宋" w:hint="eastAsia"/>
          <w:sz w:val="32"/>
          <w:szCs w:val="32"/>
        </w:rPr>
        <w:t>有关技术规范规程</w:t>
      </w:r>
      <w:r w:rsidR="00810640" w:rsidRPr="00900BB4">
        <w:rPr>
          <w:rFonts w:ascii="仿宋_GB2312" w:eastAsia="仿宋_GB2312" w:hAnsi="仿宋" w:hint="eastAsia"/>
          <w:sz w:val="32"/>
          <w:szCs w:val="32"/>
        </w:rPr>
        <w:t>；</w:t>
      </w:r>
      <w:r w:rsidR="00CB50F1" w:rsidRPr="00900BB4">
        <w:rPr>
          <w:rFonts w:ascii="仿宋_GB2312" w:eastAsia="仿宋_GB2312" w:hAnsi="仿宋" w:hint="eastAsia"/>
          <w:sz w:val="32"/>
          <w:szCs w:val="32"/>
        </w:rPr>
        <w:t>升放气球活动是否按程序申报并获批准</w:t>
      </w:r>
      <w:r w:rsidR="00810640" w:rsidRPr="00900BB4">
        <w:rPr>
          <w:rFonts w:ascii="仿宋_GB2312" w:eastAsia="仿宋_GB2312" w:hAnsi="仿宋" w:hint="eastAsia"/>
          <w:sz w:val="32"/>
          <w:szCs w:val="32"/>
        </w:rPr>
        <w:t>；是否存在挂靠、出借（出租）升放气球资质，不按升放气球活动的审批要求从事违法违规行为。</w:t>
      </w:r>
    </w:p>
    <w:p w:rsidR="005D6BA5" w:rsidRPr="00B01E59" w:rsidRDefault="00900BB4" w:rsidP="005D6BA5">
      <w:pPr>
        <w:spacing w:line="560" w:lineRule="exact"/>
        <w:ind w:firstLine="630"/>
        <w:rPr>
          <w:rFonts w:ascii="黑体" w:eastAsia="黑体" w:hAnsi="黑体"/>
          <w:sz w:val="32"/>
          <w:szCs w:val="32"/>
        </w:rPr>
      </w:pPr>
      <w:r>
        <w:rPr>
          <w:rFonts w:ascii="黑体" w:eastAsia="黑体" w:hAnsi="黑体" w:hint="eastAsia"/>
          <w:sz w:val="32"/>
          <w:szCs w:val="32"/>
        </w:rPr>
        <w:t>三</w:t>
      </w:r>
      <w:r w:rsidR="005D6BA5" w:rsidRPr="00B01E59">
        <w:rPr>
          <w:rFonts w:ascii="黑体" w:eastAsia="黑体" w:hAnsi="黑体" w:hint="eastAsia"/>
          <w:sz w:val="32"/>
          <w:szCs w:val="32"/>
        </w:rPr>
        <w:t>、随机抽查主要任务</w:t>
      </w:r>
    </w:p>
    <w:p w:rsidR="005D6BA5"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（一）</w:t>
      </w:r>
      <w:r w:rsidR="00810640" w:rsidRPr="00900BB4">
        <w:rPr>
          <w:rFonts w:ascii="仿宋_GB2312" w:eastAsia="仿宋_GB2312" w:hAnsi="仿宋" w:hint="eastAsia"/>
          <w:b/>
          <w:sz w:val="32"/>
          <w:szCs w:val="32"/>
        </w:rPr>
        <w:t>实施</w:t>
      </w:r>
      <w:r w:rsidRPr="00900BB4">
        <w:rPr>
          <w:rFonts w:ascii="仿宋_GB2312" w:eastAsia="仿宋_GB2312" w:hAnsi="仿宋" w:hint="eastAsia"/>
          <w:b/>
          <w:sz w:val="32"/>
          <w:szCs w:val="32"/>
        </w:rPr>
        <w:t>随机抽查</w:t>
      </w:r>
      <w:r w:rsidR="00810640" w:rsidRPr="00900BB4">
        <w:rPr>
          <w:rFonts w:ascii="仿宋_GB2312" w:eastAsia="仿宋_GB2312" w:hAnsi="仿宋" w:hint="eastAsia"/>
          <w:b/>
          <w:sz w:val="32"/>
          <w:szCs w:val="32"/>
        </w:rPr>
        <w:t>的主体</w:t>
      </w:r>
    </w:p>
    <w:p w:rsidR="005D6BA5" w:rsidRPr="00900BB4" w:rsidRDefault="00B01E59" w:rsidP="00067BBA">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根据抽查事项</w:t>
      </w:r>
      <w:r w:rsidR="00067BBA" w:rsidRPr="00900BB4">
        <w:rPr>
          <w:rFonts w:ascii="仿宋_GB2312" w:eastAsia="仿宋_GB2312" w:hAnsi="仿宋" w:hint="eastAsia"/>
          <w:sz w:val="32"/>
          <w:szCs w:val="32"/>
        </w:rPr>
        <w:t>明确</w:t>
      </w:r>
      <w:r w:rsidRPr="00900BB4">
        <w:rPr>
          <w:rFonts w:ascii="仿宋_GB2312" w:eastAsia="仿宋_GB2312" w:hAnsi="仿宋" w:hint="eastAsia"/>
          <w:sz w:val="32"/>
          <w:szCs w:val="32"/>
        </w:rPr>
        <w:t>实施</w:t>
      </w:r>
      <w:r w:rsidR="00067BBA" w:rsidRPr="00900BB4">
        <w:rPr>
          <w:rFonts w:ascii="仿宋_GB2312" w:eastAsia="仿宋_GB2312" w:hAnsi="仿宋" w:hint="eastAsia"/>
          <w:sz w:val="32"/>
          <w:szCs w:val="32"/>
        </w:rPr>
        <w:t>随机抽查的主体，对气象设施和气象探测环境保护情况的抽查由省局观测处负责组织实施</w:t>
      </w:r>
      <w:r w:rsidR="001C0C3E" w:rsidRPr="00900BB4">
        <w:rPr>
          <w:rFonts w:ascii="仿宋_GB2312" w:eastAsia="仿宋_GB2312" w:hAnsi="仿宋" w:hint="eastAsia"/>
          <w:sz w:val="32"/>
          <w:szCs w:val="32"/>
        </w:rPr>
        <w:t>；</w:t>
      </w:r>
      <w:r w:rsidR="00067BBA" w:rsidRPr="00900BB4">
        <w:rPr>
          <w:rFonts w:ascii="仿宋_GB2312" w:eastAsia="仿宋_GB2312" w:hAnsi="仿宋" w:hint="eastAsia"/>
          <w:sz w:val="32"/>
          <w:szCs w:val="32"/>
        </w:rPr>
        <w:t>对</w:t>
      </w:r>
      <w:r w:rsidR="005D6BA5" w:rsidRPr="00900BB4">
        <w:rPr>
          <w:rFonts w:ascii="仿宋_GB2312" w:eastAsia="仿宋_GB2312" w:hAnsi="仿宋" w:hint="eastAsia"/>
          <w:sz w:val="32"/>
          <w:szCs w:val="32"/>
        </w:rPr>
        <w:t>气象信息服务单位</w:t>
      </w:r>
      <w:r w:rsidR="00067BBA" w:rsidRPr="00900BB4">
        <w:rPr>
          <w:rFonts w:ascii="仿宋_GB2312" w:eastAsia="仿宋_GB2312" w:hAnsi="仿宋" w:hint="eastAsia"/>
          <w:sz w:val="32"/>
          <w:szCs w:val="32"/>
        </w:rPr>
        <w:t>的抽查</w:t>
      </w:r>
      <w:r w:rsidR="005D6BA5" w:rsidRPr="00900BB4">
        <w:rPr>
          <w:rFonts w:ascii="仿宋_GB2312" w:eastAsia="仿宋_GB2312" w:hAnsi="仿宋" w:hint="eastAsia"/>
          <w:sz w:val="32"/>
          <w:szCs w:val="32"/>
        </w:rPr>
        <w:t>由省局减灾处负责</w:t>
      </w:r>
      <w:r w:rsidR="00067BBA" w:rsidRPr="00900BB4">
        <w:rPr>
          <w:rFonts w:ascii="仿宋_GB2312" w:eastAsia="仿宋_GB2312" w:hAnsi="仿宋" w:hint="eastAsia"/>
          <w:sz w:val="32"/>
          <w:szCs w:val="32"/>
        </w:rPr>
        <w:t>组织实施</w:t>
      </w:r>
      <w:r w:rsidR="005D6BA5" w:rsidRPr="00900BB4">
        <w:rPr>
          <w:rFonts w:ascii="仿宋_GB2312" w:eastAsia="仿宋_GB2312" w:hAnsi="仿宋" w:hint="eastAsia"/>
          <w:sz w:val="32"/>
          <w:szCs w:val="32"/>
        </w:rPr>
        <w:t>；</w:t>
      </w:r>
      <w:r w:rsidR="00067BBA" w:rsidRPr="00900BB4">
        <w:rPr>
          <w:rFonts w:ascii="仿宋_GB2312" w:eastAsia="仿宋_GB2312" w:hAnsi="仿宋" w:hint="eastAsia"/>
          <w:sz w:val="32"/>
          <w:szCs w:val="32"/>
        </w:rPr>
        <w:t>对雷电防护装置检测资质单位的抽查</w:t>
      </w:r>
      <w:r w:rsidR="005D6BA5" w:rsidRPr="00900BB4">
        <w:rPr>
          <w:rFonts w:ascii="仿宋_GB2312" w:eastAsia="仿宋_GB2312" w:hAnsi="仿宋" w:hint="eastAsia"/>
          <w:sz w:val="32"/>
          <w:szCs w:val="32"/>
        </w:rPr>
        <w:t>由省局法规处负责</w:t>
      </w:r>
      <w:r w:rsidR="00067BBA" w:rsidRPr="00900BB4">
        <w:rPr>
          <w:rFonts w:ascii="仿宋_GB2312" w:eastAsia="仿宋_GB2312" w:hAnsi="仿宋" w:hint="eastAsia"/>
          <w:sz w:val="32"/>
          <w:szCs w:val="32"/>
        </w:rPr>
        <w:t>组织实施</w:t>
      </w:r>
      <w:r w:rsidR="005D6BA5" w:rsidRPr="00900BB4">
        <w:rPr>
          <w:rFonts w:ascii="仿宋_GB2312" w:eastAsia="仿宋_GB2312" w:hAnsi="仿宋" w:hint="eastAsia"/>
          <w:sz w:val="32"/>
          <w:szCs w:val="32"/>
        </w:rPr>
        <w:t>；</w:t>
      </w:r>
      <w:r w:rsidR="00067BBA" w:rsidRPr="00900BB4">
        <w:rPr>
          <w:rFonts w:ascii="仿宋_GB2312" w:eastAsia="仿宋_GB2312" w:hAnsi="仿宋" w:hint="eastAsia"/>
          <w:sz w:val="32"/>
          <w:szCs w:val="32"/>
        </w:rPr>
        <w:t>对易燃易爆场所防雷装置、升放气球资质单位和活动由各市（州）气象局负责组织实施。</w:t>
      </w:r>
    </w:p>
    <w:p w:rsidR="005D6BA5"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（二）确定</w:t>
      </w:r>
      <w:r w:rsidR="00067BBA" w:rsidRPr="00900BB4">
        <w:rPr>
          <w:rFonts w:ascii="仿宋_GB2312" w:eastAsia="仿宋_GB2312" w:hAnsi="仿宋" w:hint="eastAsia"/>
          <w:b/>
          <w:sz w:val="32"/>
          <w:szCs w:val="32"/>
        </w:rPr>
        <w:t>抽查</w:t>
      </w:r>
      <w:r w:rsidRPr="00900BB4">
        <w:rPr>
          <w:rFonts w:ascii="仿宋_GB2312" w:eastAsia="仿宋_GB2312" w:hAnsi="仿宋" w:hint="eastAsia"/>
          <w:b/>
          <w:sz w:val="32"/>
          <w:szCs w:val="32"/>
        </w:rPr>
        <w:t>比例和频次</w:t>
      </w:r>
    </w:p>
    <w:p w:rsidR="005D6BA5" w:rsidRPr="00900BB4" w:rsidRDefault="005D6BA5"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要根据当地经济社会发展实际情况，按照各类抽查对象，合理确定随机抽查的比例和频次，既要保证必要的抽查覆盖面和工作力度，又要防止检查过多和执法扰民。各类抽查对象每</w:t>
      </w:r>
      <w:r w:rsidR="00067BBA" w:rsidRPr="00900BB4">
        <w:rPr>
          <w:rFonts w:ascii="仿宋_GB2312" w:eastAsia="仿宋_GB2312" w:hAnsi="仿宋" w:hint="eastAsia"/>
          <w:sz w:val="32"/>
          <w:szCs w:val="32"/>
        </w:rPr>
        <w:t>次</w:t>
      </w:r>
      <w:r w:rsidRPr="00900BB4">
        <w:rPr>
          <w:rFonts w:ascii="仿宋_GB2312" w:eastAsia="仿宋_GB2312" w:hAnsi="仿宋" w:hint="eastAsia"/>
          <w:sz w:val="32"/>
          <w:szCs w:val="32"/>
        </w:rPr>
        <w:t>抽查比例一般</w:t>
      </w:r>
      <w:r w:rsidR="00067BBA" w:rsidRPr="00900BB4">
        <w:rPr>
          <w:rFonts w:ascii="仿宋_GB2312" w:eastAsia="仿宋_GB2312" w:hAnsi="仿宋" w:hint="eastAsia"/>
          <w:sz w:val="32"/>
          <w:szCs w:val="32"/>
        </w:rPr>
        <w:t>不</w:t>
      </w:r>
      <w:r w:rsidR="00067BBA" w:rsidRPr="00900BB4">
        <w:rPr>
          <w:rFonts w:ascii="仿宋_GB2312" w:eastAsia="仿宋_GB2312" w:hAnsiTheme="minorEastAsia" w:hint="eastAsia"/>
          <w:sz w:val="32"/>
          <w:szCs w:val="32"/>
        </w:rPr>
        <w:t>低于</w:t>
      </w:r>
      <w:r w:rsidRPr="00900BB4">
        <w:rPr>
          <w:rFonts w:ascii="仿宋_GB2312" w:eastAsia="仿宋_GB2312" w:hAnsiTheme="minorEastAsia" w:hint="eastAsia"/>
          <w:sz w:val="32"/>
          <w:szCs w:val="32"/>
        </w:rPr>
        <w:t>10%，抽</w:t>
      </w:r>
      <w:r w:rsidRPr="00900BB4">
        <w:rPr>
          <w:rFonts w:ascii="仿宋_GB2312" w:eastAsia="仿宋_GB2312" w:hAnsi="仿宋" w:hint="eastAsia"/>
          <w:sz w:val="32"/>
          <w:szCs w:val="32"/>
        </w:rPr>
        <w:t>查频次一般为上下半年各一次。</w:t>
      </w:r>
    </w:p>
    <w:p w:rsidR="00CB50F1" w:rsidRPr="00900BB4" w:rsidRDefault="00CB50F1" w:rsidP="00CB50F1">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（三）随机抽查的方式</w:t>
      </w:r>
    </w:p>
    <w:p w:rsidR="00CB50F1" w:rsidRPr="00900BB4" w:rsidRDefault="00D857DF" w:rsidP="00CB50F1">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在开展随机抽查时，综合运用</w:t>
      </w:r>
      <w:r w:rsidRPr="00900BB4">
        <w:rPr>
          <w:rFonts w:ascii="仿宋_GB2312" w:eastAsia="仿宋_GB2312" w:hint="eastAsia"/>
          <w:sz w:val="32"/>
          <w:szCs w:val="32"/>
        </w:rPr>
        <w:t>实地抽查、网络监测、书面检查等方式</w:t>
      </w:r>
      <w:r w:rsidR="00E74841" w:rsidRPr="00900BB4">
        <w:rPr>
          <w:rFonts w:ascii="仿宋_GB2312" w:eastAsia="仿宋_GB2312" w:hint="eastAsia"/>
          <w:sz w:val="32"/>
          <w:szCs w:val="32"/>
        </w:rPr>
        <w:t>。</w:t>
      </w:r>
      <w:r w:rsidR="00E74841" w:rsidRPr="00900BB4">
        <w:rPr>
          <w:rFonts w:ascii="仿宋_GB2312" w:eastAsia="仿宋_GB2312" w:hAnsi="仿宋" w:hint="eastAsia"/>
          <w:sz w:val="32"/>
          <w:szCs w:val="32"/>
        </w:rPr>
        <w:t>根据工作实际，</w:t>
      </w:r>
      <w:r w:rsidR="00CB50F1" w:rsidRPr="00900BB4">
        <w:rPr>
          <w:rFonts w:ascii="仿宋_GB2312" w:eastAsia="仿宋_GB2312" w:hAnsi="仿宋" w:hint="eastAsia"/>
          <w:sz w:val="32"/>
          <w:szCs w:val="32"/>
        </w:rPr>
        <w:t>可以</w:t>
      </w:r>
      <w:r w:rsidR="00E74841" w:rsidRPr="00900BB4">
        <w:rPr>
          <w:rFonts w:ascii="仿宋_GB2312" w:eastAsia="仿宋_GB2312" w:hAnsi="仿宋" w:hint="eastAsia"/>
          <w:sz w:val="32"/>
          <w:szCs w:val="32"/>
        </w:rPr>
        <w:t>分为一般检查事项和重点检查事项，对重点地区、重点单位、重点场所、重要内容，以及投诉举报多、列入经营异常名录或有严重违法违规记录等情况的市场主体，要加大随机抽查力度。</w:t>
      </w:r>
    </w:p>
    <w:p w:rsidR="005D6BA5"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（四）</w:t>
      </w:r>
      <w:r w:rsidR="00CB50F1" w:rsidRPr="00900BB4">
        <w:rPr>
          <w:rFonts w:ascii="仿宋_GB2312" w:eastAsia="仿宋_GB2312" w:hAnsi="仿宋" w:hint="eastAsia"/>
          <w:b/>
          <w:sz w:val="32"/>
          <w:szCs w:val="32"/>
        </w:rPr>
        <w:t>加强部门</w:t>
      </w:r>
      <w:r w:rsidRPr="00900BB4">
        <w:rPr>
          <w:rFonts w:ascii="仿宋_GB2312" w:eastAsia="仿宋_GB2312" w:hAnsi="仿宋" w:hint="eastAsia"/>
          <w:b/>
          <w:sz w:val="32"/>
          <w:szCs w:val="32"/>
        </w:rPr>
        <w:t>联合抽查</w:t>
      </w:r>
    </w:p>
    <w:p w:rsidR="005D6BA5" w:rsidRPr="00900BB4" w:rsidRDefault="00B01E59"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根据随机</w:t>
      </w:r>
      <w:r w:rsidR="001C0C3E" w:rsidRPr="00900BB4">
        <w:rPr>
          <w:rFonts w:ascii="仿宋_GB2312" w:eastAsia="仿宋_GB2312" w:hAnsi="仿宋" w:hint="eastAsia"/>
          <w:sz w:val="32"/>
          <w:szCs w:val="32"/>
        </w:rPr>
        <w:t>抽查</w:t>
      </w:r>
      <w:r w:rsidRPr="00900BB4">
        <w:rPr>
          <w:rFonts w:ascii="仿宋_GB2312" w:eastAsia="仿宋_GB2312" w:hAnsi="仿宋" w:hint="eastAsia"/>
          <w:sz w:val="32"/>
          <w:szCs w:val="32"/>
        </w:rPr>
        <w:t>工作</w:t>
      </w:r>
      <w:r w:rsidR="00883CA9" w:rsidRPr="00900BB4">
        <w:rPr>
          <w:rFonts w:ascii="仿宋_GB2312" w:eastAsia="仿宋_GB2312" w:hAnsi="仿宋" w:hint="eastAsia"/>
          <w:sz w:val="32"/>
          <w:szCs w:val="32"/>
        </w:rPr>
        <w:t>需要</w:t>
      </w:r>
      <w:r w:rsidR="001C0C3E" w:rsidRPr="00900BB4">
        <w:rPr>
          <w:rFonts w:ascii="仿宋_GB2312" w:eastAsia="仿宋_GB2312" w:hAnsi="仿宋" w:hint="eastAsia"/>
          <w:sz w:val="32"/>
          <w:szCs w:val="32"/>
        </w:rPr>
        <w:t>，</w:t>
      </w:r>
      <w:r w:rsidRPr="00900BB4">
        <w:rPr>
          <w:rFonts w:ascii="仿宋_GB2312" w:eastAsia="仿宋_GB2312" w:hAnsi="仿宋" w:hint="eastAsia"/>
          <w:sz w:val="32"/>
          <w:szCs w:val="32"/>
        </w:rPr>
        <w:t>可以</w:t>
      </w:r>
      <w:r w:rsidR="005D6BA5" w:rsidRPr="00900BB4">
        <w:rPr>
          <w:rFonts w:ascii="仿宋_GB2312" w:eastAsia="仿宋_GB2312" w:hAnsi="仿宋" w:hint="eastAsia"/>
          <w:sz w:val="32"/>
          <w:szCs w:val="32"/>
        </w:rPr>
        <w:t>与</w:t>
      </w:r>
      <w:r w:rsidR="000378EB" w:rsidRPr="00900BB4">
        <w:rPr>
          <w:rFonts w:ascii="仿宋_GB2312" w:eastAsia="仿宋_GB2312" w:hAnsi="仿宋" w:hint="eastAsia"/>
          <w:sz w:val="32"/>
          <w:szCs w:val="32"/>
        </w:rPr>
        <w:t>规划、住房城乡建设、市场监督管理、应急管理等部门</w:t>
      </w:r>
      <w:r w:rsidR="00883CA9" w:rsidRPr="00900BB4">
        <w:rPr>
          <w:rFonts w:ascii="仿宋_GB2312" w:eastAsia="仿宋_GB2312" w:hAnsi="仿宋" w:hint="eastAsia"/>
          <w:sz w:val="32"/>
          <w:szCs w:val="32"/>
        </w:rPr>
        <w:t>协作</w:t>
      </w:r>
      <w:r w:rsidR="000378EB" w:rsidRPr="00900BB4">
        <w:rPr>
          <w:rFonts w:ascii="仿宋_GB2312" w:eastAsia="仿宋_GB2312" w:hAnsi="仿宋" w:hint="eastAsia"/>
          <w:sz w:val="32"/>
          <w:szCs w:val="32"/>
        </w:rPr>
        <w:t>，</w:t>
      </w:r>
      <w:r w:rsidR="005D6BA5" w:rsidRPr="00900BB4">
        <w:rPr>
          <w:rFonts w:ascii="仿宋_GB2312" w:eastAsia="仿宋_GB2312" w:hAnsi="仿宋" w:hint="eastAsia"/>
          <w:sz w:val="32"/>
          <w:szCs w:val="32"/>
        </w:rPr>
        <w:t>建立</w:t>
      </w:r>
      <w:r w:rsidR="000378EB" w:rsidRPr="00900BB4">
        <w:rPr>
          <w:rFonts w:ascii="仿宋_GB2312" w:eastAsia="仿宋_GB2312" w:hAnsi="仿宋" w:hint="eastAsia"/>
          <w:sz w:val="32"/>
          <w:szCs w:val="32"/>
        </w:rPr>
        <w:t>联合</w:t>
      </w:r>
      <w:r w:rsidR="005D6BA5" w:rsidRPr="00900BB4">
        <w:rPr>
          <w:rFonts w:ascii="仿宋_GB2312" w:eastAsia="仿宋_GB2312" w:hAnsi="仿宋" w:hint="eastAsia"/>
          <w:sz w:val="32"/>
          <w:szCs w:val="32"/>
        </w:rPr>
        <w:t>随机抽查机制，</w:t>
      </w:r>
      <w:r w:rsidR="000378EB" w:rsidRPr="00900BB4">
        <w:rPr>
          <w:rFonts w:ascii="仿宋_GB2312" w:eastAsia="仿宋_GB2312" w:hAnsi="仿宋" w:hint="eastAsia"/>
          <w:sz w:val="32"/>
          <w:szCs w:val="32"/>
        </w:rPr>
        <w:t>根据工作需要</w:t>
      </w:r>
      <w:r w:rsidR="005D6BA5" w:rsidRPr="00900BB4">
        <w:rPr>
          <w:rFonts w:ascii="仿宋_GB2312" w:eastAsia="仿宋_GB2312" w:hAnsi="仿宋" w:hint="eastAsia"/>
          <w:sz w:val="32"/>
          <w:szCs w:val="32"/>
        </w:rPr>
        <w:t>制订并实施联合抽查</w:t>
      </w:r>
      <w:r w:rsidR="000378EB" w:rsidRPr="00900BB4">
        <w:rPr>
          <w:rFonts w:ascii="仿宋_GB2312" w:eastAsia="仿宋_GB2312" w:hAnsi="仿宋" w:hint="eastAsia"/>
          <w:sz w:val="32"/>
          <w:szCs w:val="32"/>
        </w:rPr>
        <w:t>实施方案</w:t>
      </w:r>
      <w:r w:rsidR="005D6BA5" w:rsidRPr="00900BB4">
        <w:rPr>
          <w:rFonts w:ascii="仿宋_GB2312" w:eastAsia="仿宋_GB2312" w:hAnsi="仿宋" w:hint="eastAsia"/>
          <w:sz w:val="32"/>
          <w:szCs w:val="32"/>
        </w:rPr>
        <w:t>，</w:t>
      </w:r>
      <w:r w:rsidR="000378EB" w:rsidRPr="00900BB4">
        <w:rPr>
          <w:rFonts w:ascii="仿宋_GB2312" w:eastAsia="仿宋_GB2312" w:hAnsi="仿宋" w:hint="eastAsia"/>
          <w:sz w:val="32"/>
          <w:szCs w:val="32"/>
        </w:rPr>
        <w:t>及时互通随机抽查情况，不断完善联合协同监管和联合惩戒机制。</w:t>
      </w:r>
    </w:p>
    <w:p w:rsidR="005D6BA5" w:rsidRPr="00B01E59" w:rsidRDefault="00900BB4" w:rsidP="005D6BA5">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5D6BA5" w:rsidRPr="00B01E59">
        <w:rPr>
          <w:rFonts w:ascii="黑体" w:eastAsia="黑体" w:hAnsi="黑体" w:hint="eastAsia"/>
          <w:sz w:val="32"/>
          <w:szCs w:val="32"/>
        </w:rPr>
        <w:t>、工作要求</w:t>
      </w:r>
    </w:p>
    <w:p w:rsidR="005D6BA5"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（一）提高思想认识</w:t>
      </w:r>
    </w:p>
    <w:p w:rsidR="005D6BA5" w:rsidRPr="00900BB4" w:rsidRDefault="000378EB"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全面开展“双随机、</w:t>
      </w:r>
      <w:proofErr w:type="gramStart"/>
      <w:r w:rsidRPr="00900BB4">
        <w:rPr>
          <w:rFonts w:ascii="仿宋_GB2312" w:eastAsia="仿宋_GB2312" w:hAnsi="仿宋" w:hint="eastAsia"/>
          <w:sz w:val="32"/>
          <w:szCs w:val="32"/>
        </w:rPr>
        <w:t>一</w:t>
      </w:r>
      <w:proofErr w:type="gramEnd"/>
      <w:r w:rsidRPr="00900BB4">
        <w:rPr>
          <w:rFonts w:ascii="仿宋_GB2312" w:eastAsia="仿宋_GB2312" w:hAnsi="仿宋" w:hint="eastAsia"/>
          <w:sz w:val="32"/>
          <w:szCs w:val="32"/>
        </w:rPr>
        <w:t>公开”监管工作，</w:t>
      </w:r>
      <w:r w:rsidR="005D6BA5" w:rsidRPr="00900BB4">
        <w:rPr>
          <w:rFonts w:ascii="仿宋_GB2312" w:eastAsia="仿宋_GB2312" w:hAnsi="仿宋" w:hint="eastAsia"/>
          <w:sz w:val="32"/>
          <w:szCs w:val="32"/>
        </w:rPr>
        <w:t>是我省气象部门贯彻落实中国气象局和省政府关于深化</w:t>
      </w:r>
      <w:r w:rsidRPr="00900BB4">
        <w:rPr>
          <w:rFonts w:ascii="仿宋_GB2312" w:eastAsia="仿宋_GB2312" w:hAnsi="仿宋" w:hint="eastAsia"/>
          <w:sz w:val="32"/>
          <w:szCs w:val="32"/>
        </w:rPr>
        <w:t>“放管服”</w:t>
      </w:r>
      <w:r w:rsidR="005D6BA5" w:rsidRPr="00900BB4">
        <w:rPr>
          <w:rFonts w:ascii="仿宋_GB2312" w:eastAsia="仿宋_GB2312" w:hAnsi="仿宋" w:hint="eastAsia"/>
          <w:sz w:val="32"/>
          <w:szCs w:val="32"/>
        </w:rPr>
        <w:t>改革，</w:t>
      </w:r>
      <w:r w:rsidRPr="00900BB4">
        <w:rPr>
          <w:rFonts w:ascii="仿宋_GB2312" w:eastAsia="仿宋_GB2312" w:hAnsi="仿宋" w:hint="eastAsia"/>
          <w:sz w:val="32"/>
          <w:szCs w:val="32"/>
        </w:rPr>
        <w:t>实施部门联合统一监管</w:t>
      </w:r>
      <w:r w:rsidR="005D6BA5" w:rsidRPr="00900BB4">
        <w:rPr>
          <w:rFonts w:ascii="仿宋_GB2312" w:eastAsia="仿宋_GB2312" w:hAnsi="仿宋" w:hint="eastAsia"/>
          <w:sz w:val="32"/>
          <w:szCs w:val="32"/>
        </w:rPr>
        <w:t>的重要举措。各单位务必高度认识此项工作的重要性和必要性，</w:t>
      </w:r>
      <w:r w:rsidR="0025101B" w:rsidRPr="00900BB4">
        <w:rPr>
          <w:rFonts w:ascii="仿宋_GB2312" w:eastAsia="仿宋_GB2312" w:hAnsi="仿宋" w:hint="eastAsia"/>
          <w:sz w:val="32"/>
          <w:szCs w:val="32"/>
        </w:rPr>
        <w:t>依法规范做好随机抽查监管工作，</w:t>
      </w:r>
      <w:r w:rsidR="005D6BA5" w:rsidRPr="00900BB4">
        <w:rPr>
          <w:rFonts w:ascii="仿宋_GB2312" w:eastAsia="仿宋_GB2312" w:hAnsi="仿宋" w:hint="eastAsia"/>
          <w:sz w:val="32"/>
          <w:szCs w:val="32"/>
        </w:rPr>
        <w:t>切实把随机抽查</w:t>
      </w:r>
      <w:r w:rsidR="0025101B" w:rsidRPr="00900BB4">
        <w:rPr>
          <w:rFonts w:ascii="仿宋_GB2312" w:eastAsia="仿宋_GB2312" w:hAnsi="仿宋" w:hint="eastAsia"/>
          <w:sz w:val="32"/>
          <w:szCs w:val="32"/>
        </w:rPr>
        <w:t>的工作要求和工作任务</w:t>
      </w:r>
      <w:r w:rsidR="005D6BA5" w:rsidRPr="00900BB4">
        <w:rPr>
          <w:rFonts w:ascii="仿宋_GB2312" w:eastAsia="仿宋_GB2312" w:hAnsi="仿宋" w:hint="eastAsia"/>
          <w:sz w:val="32"/>
          <w:szCs w:val="32"/>
        </w:rPr>
        <w:t>落到实处。</w:t>
      </w:r>
    </w:p>
    <w:p w:rsidR="005D6BA5" w:rsidRPr="00900BB4" w:rsidRDefault="005D6BA5" w:rsidP="005D6BA5">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（二）强化责任落实</w:t>
      </w:r>
    </w:p>
    <w:p w:rsidR="005D6BA5" w:rsidRPr="00900BB4" w:rsidRDefault="005D6BA5" w:rsidP="005D6BA5">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各</w:t>
      </w:r>
      <w:r w:rsidR="0025101B" w:rsidRPr="00900BB4">
        <w:rPr>
          <w:rFonts w:ascii="仿宋_GB2312" w:eastAsia="仿宋_GB2312" w:hAnsi="仿宋" w:hint="eastAsia"/>
          <w:sz w:val="32"/>
          <w:szCs w:val="32"/>
        </w:rPr>
        <w:t>单位依据法律法规规定的职责范围，按照随机抽查事项清单、随机抽查对象名录库、行政执法人员名录库，依法依规开展“双随机、</w:t>
      </w:r>
      <w:proofErr w:type="gramStart"/>
      <w:r w:rsidR="0025101B" w:rsidRPr="00900BB4">
        <w:rPr>
          <w:rFonts w:ascii="仿宋_GB2312" w:eastAsia="仿宋_GB2312" w:hAnsi="仿宋" w:hint="eastAsia"/>
          <w:sz w:val="32"/>
          <w:szCs w:val="32"/>
        </w:rPr>
        <w:t>一</w:t>
      </w:r>
      <w:proofErr w:type="gramEnd"/>
      <w:r w:rsidR="0025101B" w:rsidRPr="00900BB4">
        <w:rPr>
          <w:rFonts w:ascii="仿宋_GB2312" w:eastAsia="仿宋_GB2312" w:hAnsi="仿宋" w:hint="eastAsia"/>
          <w:sz w:val="32"/>
          <w:szCs w:val="32"/>
        </w:rPr>
        <w:t>公开”监管，将行政执法“三项制度”要求落实到随机抽查工作中</w:t>
      </w:r>
      <w:r w:rsidRPr="00900BB4">
        <w:rPr>
          <w:rFonts w:ascii="仿宋_GB2312" w:eastAsia="仿宋_GB2312" w:hAnsi="仿宋" w:hint="eastAsia"/>
          <w:sz w:val="32"/>
          <w:szCs w:val="32"/>
        </w:rPr>
        <w:t>。</w:t>
      </w:r>
    </w:p>
    <w:p w:rsidR="00CB50F1" w:rsidRPr="00900BB4" w:rsidRDefault="00CB50F1" w:rsidP="00CB50F1">
      <w:pPr>
        <w:spacing w:line="560" w:lineRule="exact"/>
        <w:ind w:firstLine="630"/>
        <w:rPr>
          <w:rFonts w:ascii="仿宋_GB2312" w:eastAsia="仿宋_GB2312" w:hAnsi="仿宋"/>
          <w:b/>
          <w:sz w:val="32"/>
          <w:szCs w:val="32"/>
        </w:rPr>
      </w:pPr>
      <w:r w:rsidRPr="00900BB4">
        <w:rPr>
          <w:rFonts w:ascii="仿宋_GB2312" w:eastAsia="仿宋_GB2312" w:hAnsi="仿宋" w:hint="eastAsia"/>
          <w:b/>
          <w:sz w:val="32"/>
          <w:szCs w:val="32"/>
        </w:rPr>
        <w:t>（</w:t>
      </w:r>
      <w:r w:rsidR="0025101B" w:rsidRPr="00900BB4">
        <w:rPr>
          <w:rFonts w:ascii="仿宋_GB2312" w:eastAsia="仿宋_GB2312" w:hAnsi="仿宋" w:hint="eastAsia"/>
          <w:b/>
          <w:sz w:val="32"/>
          <w:szCs w:val="32"/>
        </w:rPr>
        <w:t>三</w:t>
      </w:r>
      <w:r w:rsidRPr="00900BB4">
        <w:rPr>
          <w:rFonts w:ascii="仿宋_GB2312" w:eastAsia="仿宋_GB2312" w:hAnsi="仿宋" w:hint="eastAsia"/>
          <w:b/>
          <w:sz w:val="32"/>
          <w:szCs w:val="32"/>
        </w:rPr>
        <w:t>）加强抽查成果运用</w:t>
      </w:r>
    </w:p>
    <w:p w:rsidR="0051213A" w:rsidRPr="00900BB4" w:rsidRDefault="00CB50F1" w:rsidP="0025101B">
      <w:pPr>
        <w:spacing w:line="560" w:lineRule="exact"/>
        <w:ind w:firstLine="630"/>
        <w:rPr>
          <w:rFonts w:ascii="仿宋_GB2312" w:eastAsia="仿宋_GB2312" w:hAnsi="仿宋"/>
          <w:sz w:val="32"/>
          <w:szCs w:val="32"/>
        </w:rPr>
      </w:pPr>
      <w:r w:rsidRPr="00900BB4">
        <w:rPr>
          <w:rFonts w:ascii="仿宋_GB2312" w:eastAsia="仿宋_GB2312" w:hAnsi="仿宋" w:hint="eastAsia"/>
          <w:sz w:val="32"/>
          <w:szCs w:val="32"/>
        </w:rPr>
        <w:t>对随机抽查发现的违法违规行为，依法依规</w:t>
      </w:r>
      <w:r w:rsidR="0025101B" w:rsidRPr="00900BB4">
        <w:rPr>
          <w:rFonts w:ascii="仿宋_GB2312" w:eastAsia="仿宋_GB2312" w:hAnsi="仿宋" w:hint="eastAsia"/>
          <w:sz w:val="32"/>
          <w:szCs w:val="32"/>
        </w:rPr>
        <w:t>予以查处</w:t>
      </w:r>
      <w:r w:rsidRPr="00900BB4">
        <w:rPr>
          <w:rFonts w:ascii="仿宋_GB2312" w:eastAsia="仿宋_GB2312" w:hAnsi="仿宋" w:hint="eastAsia"/>
          <w:sz w:val="32"/>
          <w:szCs w:val="32"/>
        </w:rPr>
        <w:t>，增强市场主体守法的自觉性。抽查情况及查处结果要及时向社会公布，接受社会监督。</w:t>
      </w:r>
    </w:p>
    <w:p w:rsidR="00B75F94" w:rsidRPr="00900BB4" w:rsidRDefault="00B75F94" w:rsidP="005D6BA5">
      <w:pPr>
        <w:rPr>
          <w:rFonts w:ascii="仿宋_GB2312" w:eastAsia="仿宋_GB2312"/>
        </w:rPr>
      </w:pPr>
    </w:p>
    <w:sectPr w:rsidR="00B75F94" w:rsidRPr="00900BB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B7" w:rsidRDefault="00C138B7" w:rsidP="00447717">
      <w:r>
        <w:separator/>
      </w:r>
    </w:p>
  </w:endnote>
  <w:endnote w:type="continuationSeparator" w:id="0">
    <w:p w:rsidR="00C138B7" w:rsidRDefault="00C138B7" w:rsidP="0044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B7" w:rsidRDefault="00C138B7" w:rsidP="00447717">
      <w:r>
        <w:separator/>
      </w:r>
    </w:p>
  </w:footnote>
  <w:footnote w:type="continuationSeparator" w:id="0">
    <w:p w:rsidR="00C138B7" w:rsidRDefault="00C138B7" w:rsidP="0044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FC"/>
    <w:rsid w:val="00005556"/>
    <w:rsid w:val="00010EF6"/>
    <w:rsid w:val="0001232F"/>
    <w:rsid w:val="0001512D"/>
    <w:rsid w:val="00025D7C"/>
    <w:rsid w:val="00027384"/>
    <w:rsid w:val="00030C6F"/>
    <w:rsid w:val="000378EB"/>
    <w:rsid w:val="00037D7B"/>
    <w:rsid w:val="000452F1"/>
    <w:rsid w:val="00050CC5"/>
    <w:rsid w:val="00050FDF"/>
    <w:rsid w:val="00051EB3"/>
    <w:rsid w:val="00066696"/>
    <w:rsid w:val="00067BBA"/>
    <w:rsid w:val="00073321"/>
    <w:rsid w:val="000768CE"/>
    <w:rsid w:val="00082B12"/>
    <w:rsid w:val="0009426B"/>
    <w:rsid w:val="000A091C"/>
    <w:rsid w:val="000A3BAE"/>
    <w:rsid w:val="000A5DF9"/>
    <w:rsid w:val="000B2592"/>
    <w:rsid w:val="000B39BF"/>
    <w:rsid w:val="000C1404"/>
    <w:rsid w:val="000C3A8F"/>
    <w:rsid w:val="000C4D77"/>
    <w:rsid w:val="000F4A44"/>
    <w:rsid w:val="000F6EF7"/>
    <w:rsid w:val="000F7AA0"/>
    <w:rsid w:val="00106179"/>
    <w:rsid w:val="00113C82"/>
    <w:rsid w:val="0011441D"/>
    <w:rsid w:val="00122D07"/>
    <w:rsid w:val="00124123"/>
    <w:rsid w:val="0013249F"/>
    <w:rsid w:val="00136A68"/>
    <w:rsid w:val="00136BFB"/>
    <w:rsid w:val="00142847"/>
    <w:rsid w:val="001713C9"/>
    <w:rsid w:val="00171AE0"/>
    <w:rsid w:val="0018211B"/>
    <w:rsid w:val="00184B6F"/>
    <w:rsid w:val="00185E52"/>
    <w:rsid w:val="00187A18"/>
    <w:rsid w:val="00192361"/>
    <w:rsid w:val="00193230"/>
    <w:rsid w:val="00195757"/>
    <w:rsid w:val="001A0B30"/>
    <w:rsid w:val="001A1E98"/>
    <w:rsid w:val="001C0C3E"/>
    <w:rsid w:val="001D44FF"/>
    <w:rsid w:val="001E3531"/>
    <w:rsid w:val="001F1BEE"/>
    <w:rsid w:val="001F342E"/>
    <w:rsid w:val="001F4A48"/>
    <w:rsid w:val="0020220C"/>
    <w:rsid w:val="002050F5"/>
    <w:rsid w:val="00212AB8"/>
    <w:rsid w:val="00225C9F"/>
    <w:rsid w:val="0024520B"/>
    <w:rsid w:val="00250F0C"/>
    <w:rsid w:val="0025101B"/>
    <w:rsid w:val="0025152F"/>
    <w:rsid w:val="00264683"/>
    <w:rsid w:val="00267B17"/>
    <w:rsid w:val="00277FF5"/>
    <w:rsid w:val="00297B9A"/>
    <w:rsid w:val="002C04F3"/>
    <w:rsid w:val="002C14C7"/>
    <w:rsid w:val="002C2009"/>
    <w:rsid w:val="002C5BEB"/>
    <w:rsid w:val="002D225D"/>
    <w:rsid w:val="002D2B4E"/>
    <w:rsid w:val="002D3271"/>
    <w:rsid w:val="00320B71"/>
    <w:rsid w:val="0032258E"/>
    <w:rsid w:val="00326BA4"/>
    <w:rsid w:val="003475D2"/>
    <w:rsid w:val="0035341B"/>
    <w:rsid w:val="00354D51"/>
    <w:rsid w:val="003606CD"/>
    <w:rsid w:val="003632A7"/>
    <w:rsid w:val="0036468B"/>
    <w:rsid w:val="00373CAF"/>
    <w:rsid w:val="003838A9"/>
    <w:rsid w:val="00384B61"/>
    <w:rsid w:val="00385806"/>
    <w:rsid w:val="00390D07"/>
    <w:rsid w:val="003A71B5"/>
    <w:rsid w:val="003B4697"/>
    <w:rsid w:val="003B52C1"/>
    <w:rsid w:val="003B66F2"/>
    <w:rsid w:val="003C1B68"/>
    <w:rsid w:val="003C3632"/>
    <w:rsid w:val="003F3047"/>
    <w:rsid w:val="003F4805"/>
    <w:rsid w:val="003F4AD0"/>
    <w:rsid w:val="004022E7"/>
    <w:rsid w:val="004074BE"/>
    <w:rsid w:val="00412843"/>
    <w:rsid w:val="0042049D"/>
    <w:rsid w:val="00425E2C"/>
    <w:rsid w:val="00431BE3"/>
    <w:rsid w:val="00432643"/>
    <w:rsid w:val="00447717"/>
    <w:rsid w:val="004562BB"/>
    <w:rsid w:val="00457872"/>
    <w:rsid w:val="00473E9A"/>
    <w:rsid w:val="004A1B9E"/>
    <w:rsid w:val="004B0C24"/>
    <w:rsid w:val="004B7C22"/>
    <w:rsid w:val="004D647D"/>
    <w:rsid w:val="004D6A47"/>
    <w:rsid w:val="004E1538"/>
    <w:rsid w:val="004E75F2"/>
    <w:rsid w:val="004F700D"/>
    <w:rsid w:val="00501D9B"/>
    <w:rsid w:val="005054DA"/>
    <w:rsid w:val="0051213A"/>
    <w:rsid w:val="00513AA2"/>
    <w:rsid w:val="0052187A"/>
    <w:rsid w:val="00530DDB"/>
    <w:rsid w:val="00532239"/>
    <w:rsid w:val="00553AA5"/>
    <w:rsid w:val="00562B9F"/>
    <w:rsid w:val="00563520"/>
    <w:rsid w:val="00567D1C"/>
    <w:rsid w:val="005709CF"/>
    <w:rsid w:val="00571E28"/>
    <w:rsid w:val="00585B5E"/>
    <w:rsid w:val="00595D00"/>
    <w:rsid w:val="005A732D"/>
    <w:rsid w:val="005B0B81"/>
    <w:rsid w:val="005B6AF1"/>
    <w:rsid w:val="005C2A65"/>
    <w:rsid w:val="005C5793"/>
    <w:rsid w:val="005C60CC"/>
    <w:rsid w:val="005C768B"/>
    <w:rsid w:val="005D2F74"/>
    <w:rsid w:val="005D6BA5"/>
    <w:rsid w:val="005D7775"/>
    <w:rsid w:val="005F31F5"/>
    <w:rsid w:val="005F414B"/>
    <w:rsid w:val="00600D18"/>
    <w:rsid w:val="00601B6B"/>
    <w:rsid w:val="00603469"/>
    <w:rsid w:val="00615166"/>
    <w:rsid w:val="006255C7"/>
    <w:rsid w:val="00625C87"/>
    <w:rsid w:val="00630A6E"/>
    <w:rsid w:val="0063138B"/>
    <w:rsid w:val="00637979"/>
    <w:rsid w:val="006534D4"/>
    <w:rsid w:val="0066651B"/>
    <w:rsid w:val="00667EDA"/>
    <w:rsid w:val="00672BFB"/>
    <w:rsid w:val="006741FE"/>
    <w:rsid w:val="00675A0A"/>
    <w:rsid w:val="00675E31"/>
    <w:rsid w:val="006818C8"/>
    <w:rsid w:val="006A463F"/>
    <w:rsid w:val="006A55DE"/>
    <w:rsid w:val="006A66D4"/>
    <w:rsid w:val="006B0A7F"/>
    <w:rsid w:val="006B7DDB"/>
    <w:rsid w:val="006C275A"/>
    <w:rsid w:val="006C52C3"/>
    <w:rsid w:val="006C54C4"/>
    <w:rsid w:val="006C68FF"/>
    <w:rsid w:val="006D3B06"/>
    <w:rsid w:val="006F7191"/>
    <w:rsid w:val="00723F2B"/>
    <w:rsid w:val="00730C10"/>
    <w:rsid w:val="00732B7D"/>
    <w:rsid w:val="00736478"/>
    <w:rsid w:val="00743FD3"/>
    <w:rsid w:val="00752557"/>
    <w:rsid w:val="007574E8"/>
    <w:rsid w:val="00760125"/>
    <w:rsid w:val="0076257F"/>
    <w:rsid w:val="00762AD8"/>
    <w:rsid w:val="00770C2B"/>
    <w:rsid w:val="00781748"/>
    <w:rsid w:val="00787351"/>
    <w:rsid w:val="00790968"/>
    <w:rsid w:val="00791DFD"/>
    <w:rsid w:val="007921F5"/>
    <w:rsid w:val="007A0B8E"/>
    <w:rsid w:val="007A0BD5"/>
    <w:rsid w:val="007A1935"/>
    <w:rsid w:val="007A4F3E"/>
    <w:rsid w:val="007B7DF6"/>
    <w:rsid w:val="007E5680"/>
    <w:rsid w:val="007E71B4"/>
    <w:rsid w:val="007F03A2"/>
    <w:rsid w:val="00806358"/>
    <w:rsid w:val="008103DA"/>
    <w:rsid w:val="00810640"/>
    <w:rsid w:val="008175BC"/>
    <w:rsid w:val="0082479C"/>
    <w:rsid w:val="0082589B"/>
    <w:rsid w:val="00827B81"/>
    <w:rsid w:val="008333D6"/>
    <w:rsid w:val="00844A8A"/>
    <w:rsid w:val="00853DCD"/>
    <w:rsid w:val="00855883"/>
    <w:rsid w:val="00857E1A"/>
    <w:rsid w:val="00863A5F"/>
    <w:rsid w:val="00872B50"/>
    <w:rsid w:val="00883CA9"/>
    <w:rsid w:val="00886FC1"/>
    <w:rsid w:val="00890496"/>
    <w:rsid w:val="008A41EA"/>
    <w:rsid w:val="008B0B93"/>
    <w:rsid w:val="008C6E9E"/>
    <w:rsid w:val="008D5D65"/>
    <w:rsid w:val="008E601F"/>
    <w:rsid w:val="008F4340"/>
    <w:rsid w:val="00900BB4"/>
    <w:rsid w:val="009025E4"/>
    <w:rsid w:val="009108C8"/>
    <w:rsid w:val="00910F81"/>
    <w:rsid w:val="00917A65"/>
    <w:rsid w:val="00934409"/>
    <w:rsid w:val="00934621"/>
    <w:rsid w:val="00941D1D"/>
    <w:rsid w:val="0094740F"/>
    <w:rsid w:val="009507DE"/>
    <w:rsid w:val="00952B63"/>
    <w:rsid w:val="00957347"/>
    <w:rsid w:val="009B3059"/>
    <w:rsid w:val="009C3EFB"/>
    <w:rsid w:val="009D0362"/>
    <w:rsid w:val="009E408F"/>
    <w:rsid w:val="009E5DAC"/>
    <w:rsid w:val="00A00BB6"/>
    <w:rsid w:val="00A03865"/>
    <w:rsid w:val="00A05BA2"/>
    <w:rsid w:val="00A05BC4"/>
    <w:rsid w:val="00A14F3E"/>
    <w:rsid w:val="00A20442"/>
    <w:rsid w:val="00A260C9"/>
    <w:rsid w:val="00A328EF"/>
    <w:rsid w:val="00A33EE6"/>
    <w:rsid w:val="00A40100"/>
    <w:rsid w:val="00A669FD"/>
    <w:rsid w:val="00A7150A"/>
    <w:rsid w:val="00A73BB2"/>
    <w:rsid w:val="00A847F1"/>
    <w:rsid w:val="00A916F4"/>
    <w:rsid w:val="00A961B1"/>
    <w:rsid w:val="00A968AA"/>
    <w:rsid w:val="00AA68B8"/>
    <w:rsid w:val="00AB48DB"/>
    <w:rsid w:val="00AC16DE"/>
    <w:rsid w:val="00AC26F5"/>
    <w:rsid w:val="00AC4363"/>
    <w:rsid w:val="00AE48DB"/>
    <w:rsid w:val="00B01E59"/>
    <w:rsid w:val="00B02C37"/>
    <w:rsid w:val="00B03341"/>
    <w:rsid w:val="00B046A7"/>
    <w:rsid w:val="00B07345"/>
    <w:rsid w:val="00B103D5"/>
    <w:rsid w:val="00B4337B"/>
    <w:rsid w:val="00B45F72"/>
    <w:rsid w:val="00B6132F"/>
    <w:rsid w:val="00B65CDA"/>
    <w:rsid w:val="00B737BF"/>
    <w:rsid w:val="00B75F94"/>
    <w:rsid w:val="00B77285"/>
    <w:rsid w:val="00B8286B"/>
    <w:rsid w:val="00B84596"/>
    <w:rsid w:val="00B95201"/>
    <w:rsid w:val="00B95AA2"/>
    <w:rsid w:val="00BA0BB4"/>
    <w:rsid w:val="00BC05BF"/>
    <w:rsid w:val="00BC3A3A"/>
    <w:rsid w:val="00BC6E7A"/>
    <w:rsid w:val="00BD0A3F"/>
    <w:rsid w:val="00BD6394"/>
    <w:rsid w:val="00BE4FE8"/>
    <w:rsid w:val="00BF4605"/>
    <w:rsid w:val="00C12984"/>
    <w:rsid w:val="00C138B7"/>
    <w:rsid w:val="00C15CBB"/>
    <w:rsid w:val="00C167D4"/>
    <w:rsid w:val="00C172C5"/>
    <w:rsid w:val="00C214C6"/>
    <w:rsid w:val="00C21C1B"/>
    <w:rsid w:val="00C3555F"/>
    <w:rsid w:val="00C441A8"/>
    <w:rsid w:val="00C50DDB"/>
    <w:rsid w:val="00C53E4A"/>
    <w:rsid w:val="00C576FB"/>
    <w:rsid w:val="00C67420"/>
    <w:rsid w:val="00C678BD"/>
    <w:rsid w:val="00C723F1"/>
    <w:rsid w:val="00C76A73"/>
    <w:rsid w:val="00C770D5"/>
    <w:rsid w:val="00C879C8"/>
    <w:rsid w:val="00CA75DB"/>
    <w:rsid w:val="00CA7C8F"/>
    <w:rsid w:val="00CB50F1"/>
    <w:rsid w:val="00CD2D39"/>
    <w:rsid w:val="00CD5D88"/>
    <w:rsid w:val="00CD67E3"/>
    <w:rsid w:val="00CE6A2B"/>
    <w:rsid w:val="00D0238F"/>
    <w:rsid w:val="00D02C0B"/>
    <w:rsid w:val="00D14C32"/>
    <w:rsid w:val="00D14D7D"/>
    <w:rsid w:val="00D16E0D"/>
    <w:rsid w:val="00D2355D"/>
    <w:rsid w:val="00D27E5B"/>
    <w:rsid w:val="00D318C4"/>
    <w:rsid w:val="00D36D5F"/>
    <w:rsid w:val="00D36F3F"/>
    <w:rsid w:val="00D45909"/>
    <w:rsid w:val="00D522B6"/>
    <w:rsid w:val="00D739B1"/>
    <w:rsid w:val="00D75730"/>
    <w:rsid w:val="00D857DF"/>
    <w:rsid w:val="00D8704C"/>
    <w:rsid w:val="00D91A9B"/>
    <w:rsid w:val="00DA3FF5"/>
    <w:rsid w:val="00DB771F"/>
    <w:rsid w:val="00DC5B17"/>
    <w:rsid w:val="00DD72DD"/>
    <w:rsid w:val="00DE4334"/>
    <w:rsid w:val="00DE4EE1"/>
    <w:rsid w:val="00DE596F"/>
    <w:rsid w:val="00E15C4D"/>
    <w:rsid w:val="00E15F84"/>
    <w:rsid w:val="00E210AA"/>
    <w:rsid w:val="00E229D7"/>
    <w:rsid w:val="00E303AA"/>
    <w:rsid w:val="00E33606"/>
    <w:rsid w:val="00E47AA8"/>
    <w:rsid w:val="00E56CAA"/>
    <w:rsid w:val="00E627AC"/>
    <w:rsid w:val="00E664E5"/>
    <w:rsid w:val="00E67061"/>
    <w:rsid w:val="00E74841"/>
    <w:rsid w:val="00E932E6"/>
    <w:rsid w:val="00E935C8"/>
    <w:rsid w:val="00E944ED"/>
    <w:rsid w:val="00EA21E2"/>
    <w:rsid w:val="00EA45AA"/>
    <w:rsid w:val="00EC7BCF"/>
    <w:rsid w:val="00EE03DC"/>
    <w:rsid w:val="00EE13DD"/>
    <w:rsid w:val="00EF08BF"/>
    <w:rsid w:val="00EF3DC9"/>
    <w:rsid w:val="00F04AA1"/>
    <w:rsid w:val="00F12AFC"/>
    <w:rsid w:val="00F147F6"/>
    <w:rsid w:val="00F163BE"/>
    <w:rsid w:val="00F232E5"/>
    <w:rsid w:val="00F264A4"/>
    <w:rsid w:val="00F402AC"/>
    <w:rsid w:val="00F44CAE"/>
    <w:rsid w:val="00F52C7C"/>
    <w:rsid w:val="00F54791"/>
    <w:rsid w:val="00F66131"/>
    <w:rsid w:val="00F66697"/>
    <w:rsid w:val="00F85772"/>
    <w:rsid w:val="00F860FE"/>
    <w:rsid w:val="00F86565"/>
    <w:rsid w:val="00F95953"/>
    <w:rsid w:val="00F972AA"/>
    <w:rsid w:val="00FA3F8F"/>
    <w:rsid w:val="00FB3C0D"/>
    <w:rsid w:val="00FB4335"/>
    <w:rsid w:val="00FB5FA3"/>
    <w:rsid w:val="00FC5BDE"/>
    <w:rsid w:val="00FD5E9E"/>
    <w:rsid w:val="00FE4A0F"/>
    <w:rsid w:val="00FF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717"/>
    <w:rPr>
      <w:rFonts w:ascii="Times New Roman" w:eastAsia="宋体" w:hAnsi="Times New Roman" w:cs="Times New Roman"/>
      <w:sz w:val="18"/>
      <w:szCs w:val="18"/>
    </w:rPr>
  </w:style>
  <w:style w:type="paragraph" w:styleId="a4">
    <w:name w:val="footer"/>
    <w:basedOn w:val="a"/>
    <w:link w:val="Char0"/>
    <w:uiPriority w:val="99"/>
    <w:unhideWhenUsed/>
    <w:rsid w:val="00447717"/>
    <w:pPr>
      <w:tabs>
        <w:tab w:val="center" w:pos="4153"/>
        <w:tab w:val="right" w:pos="8306"/>
      </w:tabs>
      <w:snapToGrid w:val="0"/>
      <w:jc w:val="left"/>
    </w:pPr>
    <w:rPr>
      <w:sz w:val="18"/>
      <w:szCs w:val="18"/>
    </w:rPr>
  </w:style>
  <w:style w:type="character" w:customStyle="1" w:styleId="Char0">
    <w:name w:val="页脚 Char"/>
    <w:basedOn w:val="a0"/>
    <w:link w:val="a4"/>
    <w:uiPriority w:val="99"/>
    <w:rsid w:val="004477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717"/>
    <w:rPr>
      <w:rFonts w:ascii="Times New Roman" w:eastAsia="宋体" w:hAnsi="Times New Roman" w:cs="Times New Roman"/>
      <w:sz w:val="18"/>
      <w:szCs w:val="18"/>
    </w:rPr>
  </w:style>
  <w:style w:type="paragraph" w:styleId="a4">
    <w:name w:val="footer"/>
    <w:basedOn w:val="a"/>
    <w:link w:val="Char0"/>
    <w:uiPriority w:val="99"/>
    <w:unhideWhenUsed/>
    <w:rsid w:val="00447717"/>
    <w:pPr>
      <w:tabs>
        <w:tab w:val="center" w:pos="4153"/>
        <w:tab w:val="right" w:pos="8306"/>
      </w:tabs>
      <w:snapToGrid w:val="0"/>
      <w:jc w:val="left"/>
    </w:pPr>
    <w:rPr>
      <w:sz w:val="18"/>
      <w:szCs w:val="18"/>
    </w:rPr>
  </w:style>
  <w:style w:type="character" w:customStyle="1" w:styleId="Char0">
    <w:name w:val="页脚 Char"/>
    <w:basedOn w:val="a0"/>
    <w:link w:val="a4"/>
    <w:uiPriority w:val="99"/>
    <w:rsid w:val="004477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364</Words>
  <Characters>2075</Characters>
  <Application>Microsoft Office Word</Application>
  <DocSecurity>0</DocSecurity>
  <Lines>17</Lines>
  <Paragraphs>4</Paragraphs>
  <ScaleCrop>false</ScaleCrop>
  <Company>P R C</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张世福</dc:creator>
  <cp:lastModifiedBy>胡安伟</cp:lastModifiedBy>
  <cp:revision>5</cp:revision>
  <dcterms:created xsi:type="dcterms:W3CDTF">2020-04-01T08:11:00Z</dcterms:created>
  <dcterms:modified xsi:type="dcterms:W3CDTF">2020-04-02T09:06:00Z</dcterms:modified>
</cp:coreProperties>
</file>